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9286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F2A80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3E7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</w:t>
            </w:r>
            <w:r w:rsidR="00B97D80">
              <w:rPr>
                <w:iCs/>
                <w:color w:val="404040" w:themeColor="text1" w:themeTint="BF"/>
              </w:rPr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F2A80" w:rsidP="00E67278">
            <w:r w:rsidRPr="001F2A80">
              <w:t>BO.4.1.1.2. Oyunlarda dengeleme gerektiren hareketleri etkili kullanır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1F2A80" w:rsidRPr="001F2A80" w:rsidRDefault="001F2A80" w:rsidP="001F2A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2A80">
              <w:rPr>
                <w:iCs/>
              </w:rPr>
              <w:t>27. Kuyruk Yakalama</w:t>
            </w:r>
            <w:r>
              <w:rPr>
                <w:iCs/>
              </w:rPr>
              <w:t xml:space="preserve"> </w:t>
            </w:r>
            <w:r w:rsidRPr="001F2A80">
              <w:rPr>
                <w:iCs/>
              </w:rPr>
              <w:t>Top Toplama Oyunu</w:t>
            </w:r>
          </w:p>
          <w:p w:rsidR="009554C3" w:rsidRPr="00E67278" w:rsidRDefault="001F2A80" w:rsidP="001F2A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F2A80">
              <w:rPr>
                <w:iCs/>
              </w:rPr>
              <w:t>28. Bayrak Yarışı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1F2A80" w:rsidP="00B97D80">
            <w:r w:rsidRPr="001F2A80"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9286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0B4" w:rsidRDefault="000A40B4" w:rsidP="00161E3C">
      <w:r>
        <w:separator/>
      </w:r>
    </w:p>
  </w:endnote>
  <w:endnote w:type="continuationSeparator" w:id="0">
    <w:p w:rsidR="000A40B4" w:rsidRDefault="000A40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0B4" w:rsidRDefault="000A40B4" w:rsidP="00161E3C">
      <w:r>
        <w:separator/>
      </w:r>
    </w:p>
  </w:footnote>
  <w:footnote w:type="continuationSeparator" w:id="0">
    <w:p w:rsidR="000A40B4" w:rsidRDefault="000A40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40B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6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35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4A8C8-3E98-4026-8846-C26B3D87E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2020-10-11T12:04:00Z</dcterms:created>
  <dcterms:modified xsi:type="dcterms:W3CDTF">2020-10-11T12:04:00Z</dcterms:modified>
</cp:coreProperties>
</file>