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2508E">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D3E6D" w:rsidP="00042BEA">
            <w:pPr>
              <w:tabs>
                <w:tab w:val="left" w:pos="284"/>
              </w:tabs>
              <w:spacing w:line="240" w:lineRule="exact"/>
            </w:pPr>
            <w:r w:rsidRPr="002D3E6D">
              <w:t>Sanat eserlerinin madde, form ve fonksiyonu arasındaki ilişki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D3E6D" w:rsidP="00A818F0">
            <w:pPr>
              <w:autoSpaceDE w:val="0"/>
              <w:autoSpaceDN w:val="0"/>
              <w:adjustRightInd w:val="0"/>
              <w:rPr>
                <w:bCs/>
              </w:rPr>
            </w:pPr>
            <w:r w:rsidRPr="002D3E6D">
              <w:rPr>
                <w:bCs/>
              </w:rPr>
              <w:t>G.3.2.3. Sanat eserlerinin madde, form ve fonksiyonu arasındaki ilişkiyi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1D28" w:rsidRPr="00614431" w:rsidRDefault="002D3E6D" w:rsidP="001A1D28">
            <w:pPr>
              <w:pStyle w:val="ListeParagraf"/>
              <w:numPr>
                <w:ilvl w:val="0"/>
                <w:numId w:val="28"/>
              </w:numPr>
              <w:autoSpaceDE w:val="0"/>
              <w:autoSpaceDN w:val="0"/>
              <w:adjustRightInd w:val="0"/>
              <w:rPr>
                <w:iCs/>
                <w:sz w:val="18"/>
                <w:szCs w:val="18"/>
              </w:rPr>
            </w:pPr>
            <w:r w:rsidRPr="00614431">
              <w:rPr>
                <w:iCs/>
                <w:sz w:val="18"/>
                <w:szCs w:val="18"/>
              </w:rPr>
              <w:t>Aşağıdaki eserler internet üzerinden öğrencilere gösterilir ve aşağıdaki bilgilendirmeler yapılır.</w:t>
            </w:r>
          </w:p>
          <w:p w:rsidR="002D3E6D" w:rsidRPr="00614431" w:rsidRDefault="002D3E6D" w:rsidP="002D3E6D">
            <w:pPr>
              <w:pStyle w:val="ListeParagraf"/>
              <w:autoSpaceDE w:val="0"/>
              <w:autoSpaceDN w:val="0"/>
              <w:adjustRightInd w:val="0"/>
              <w:rPr>
                <w:iCs/>
                <w:sz w:val="18"/>
                <w:szCs w:val="18"/>
              </w:rPr>
            </w:pPr>
            <w:r w:rsidRPr="00614431">
              <w:rPr>
                <w:b/>
                <w:iCs/>
                <w:sz w:val="18"/>
                <w:szCs w:val="18"/>
              </w:rPr>
              <w:t>Göz yaşı şişesi :</w:t>
            </w:r>
            <w:r w:rsidRPr="00614431">
              <w:rPr>
                <w:iCs/>
                <w:sz w:val="18"/>
                <w:szCs w:val="18"/>
              </w:rPr>
              <w:t xml:space="preserve"> Ölenin ardından ağlayanlar gözyaşlarını şişelere doldurur ve ölüyle beraber gömerlermiş. Bu, ölünün ardından gösterilen bir tür vefa ritüeliymiş. Gözyaşlarının doldurulduğu şişelere gözyaşı şişesi denirmiş.</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r w:rsidRPr="00614431">
              <w:rPr>
                <w:b/>
                <w:iCs/>
                <w:sz w:val="18"/>
                <w:szCs w:val="18"/>
              </w:rPr>
              <w:t>Güneş Kursu :</w:t>
            </w:r>
            <w:r w:rsidRPr="00614431">
              <w:rPr>
                <w:iCs/>
                <w:sz w:val="18"/>
                <w:szCs w:val="18"/>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r w:rsidRPr="00614431">
              <w:rPr>
                <w:b/>
                <w:iCs/>
                <w:sz w:val="18"/>
                <w:szCs w:val="18"/>
              </w:rPr>
              <w:t>Lahit :</w:t>
            </w:r>
            <w:r w:rsidRPr="00614431">
              <w:rPr>
                <w:iCs/>
                <w:sz w:val="18"/>
                <w:szCs w:val="18"/>
              </w:rPr>
              <w:t xml:space="preserve"> Antik Çağ'da döneminin önde gelen isimlerinin öldükleri zaman gömüldükleri, duvarları taş veya tuğla ile yapılmış, kapağı taşlarla örtülü mezar.</w:t>
            </w:r>
          </w:p>
          <w:p w:rsidR="002D3E6D" w:rsidRPr="00614431" w:rsidRDefault="002D3E6D" w:rsidP="002D3E6D">
            <w:pPr>
              <w:pStyle w:val="ListeParagraf"/>
              <w:autoSpaceDE w:val="0"/>
              <w:autoSpaceDN w:val="0"/>
              <w:adjustRightInd w:val="0"/>
              <w:rPr>
                <w:iCs/>
                <w:sz w:val="18"/>
                <w:szCs w:val="18"/>
              </w:rPr>
            </w:pPr>
            <w:r w:rsidRPr="00614431">
              <w:rPr>
                <w:iCs/>
                <w:sz w:val="18"/>
                <w:szCs w:val="18"/>
              </w:rPr>
              <w:t>Lahitler, mermer ya da bölgede bulunabilecek diğer taş türlerinden yontularak yapılır.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Mısır'da mumyaların konulduğu lahitlerin üzerinde, genellikle ölen kişinin kabartma heykeli bulunur.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Yunan'da ise lahitler, genellikle dönemin tapınaklarında, benzer biçimlerde yapılır. Üzerlerinde tapınaklarda görülebilecek türlerden çeşitli süslemeler, alçak veya yüksek kabartma şeklinde oyulur.</w:t>
            </w:r>
          </w:p>
          <w:p w:rsidR="00614431" w:rsidRPr="00614431" w:rsidRDefault="00614431" w:rsidP="002D3E6D">
            <w:pPr>
              <w:pStyle w:val="ListeParagraf"/>
              <w:autoSpaceDE w:val="0"/>
              <w:autoSpaceDN w:val="0"/>
              <w:adjustRightInd w:val="0"/>
              <w:rPr>
                <w:iCs/>
                <w:sz w:val="18"/>
                <w:szCs w:val="18"/>
              </w:rPr>
            </w:pPr>
          </w:p>
          <w:p w:rsidR="00614431" w:rsidRPr="00614431" w:rsidRDefault="00614431" w:rsidP="002D3E6D">
            <w:pPr>
              <w:pStyle w:val="ListeParagraf"/>
              <w:autoSpaceDE w:val="0"/>
              <w:autoSpaceDN w:val="0"/>
              <w:adjustRightInd w:val="0"/>
              <w:rPr>
                <w:iCs/>
                <w:sz w:val="18"/>
                <w:szCs w:val="18"/>
              </w:rPr>
            </w:pPr>
            <w:r w:rsidRPr="00614431">
              <w:rPr>
                <w:b/>
                <w:iCs/>
                <w:sz w:val="18"/>
                <w:szCs w:val="18"/>
              </w:rPr>
              <w:t>Sikke :</w:t>
            </w:r>
            <w:r w:rsidRPr="00614431">
              <w:rPr>
                <w:iCs/>
                <w:sz w:val="18"/>
                <w:szCs w:val="18"/>
              </w:rPr>
              <w:t xml:space="preserve"> M.Ö. 7. yüzyılda Anadolu'da Lidyalılar tarafından icat edilmiştir. İlk versiyonları altın ve gümüş karışımından meydana gelen maddelerden yapılmıştır. Bu doğal madeni, ilk kez altın ve gümüşe ayırarak sikke bastıran ilk Lidya Kralı Kroisos (Krezüs)’tur.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D3E6D" w:rsidP="002D3E6D">
            <w:pPr>
              <w:autoSpaceDE w:val="0"/>
              <w:autoSpaceDN w:val="0"/>
              <w:adjustRightInd w:val="0"/>
              <w:rPr>
                <w:sz w:val="18"/>
                <w:szCs w:val="18"/>
              </w:rPr>
            </w:pPr>
            <w:r w:rsidRPr="00614431">
              <w:rPr>
                <w:sz w:val="18"/>
                <w:szCs w:val="18"/>
              </w:rPr>
              <w:t>Göz yaşı şişesi, güneş kursu, su kabı, lahit, sikke vb. eserlerin hangi malzeme, form ve ne amaçla yapılmış olduğu üzerinde durulur.</w:t>
            </w:r>
          </w:p>
        </w:tc>
      </w:tr>
    </w:tbl>
    <w:p w:rsidR="00354E35"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22508E">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822" w:rsidRDefault="00C87822" w:rsidP="00161E3C">
      <w:r>
        <w:separator/>
      </w:r>
    </w:p>
  </w:endnote>
  <w:endnote w:type="continuationSeparator" w:id="0">
    <w:p w:rsidR="00C87822" w:rsidRDefault="00C8782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822" w:rsidRDefault="00C87822" w:rsidP="00161E3C">
      <w:r>
        <w:separator/>
      </w:r>
    </w:p>
  </w:footnote>
  <w:footnote w:type="continuationSeparator" w:id="0">
    <w:p w:rsidR="00C87822" w:rsidRDefault="00C8782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2508E"/>
    <w:rsid w:val="00240C29"/>
    <w:rsid w:val="00251955"/>
    <w:rsid w:val="00254638"/>
    <w:rsid w:val="00256787"/>
    <w:rsid w:val="0026424A"/>
    <w:rsid w:val="002660A0"/>
    <w:rsid w:val="00277BBC"/>
    <w:rsid w:val="002B35D5"/>
    <w:rsid w:val="002B484C"/>
    <w:rsid w:val="002C5630"/>
    <w:rsid w:val="002D3E6D"/>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5FC4"/>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822"/>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05C37"/>
    <w:rsid w:val="00F2017C"/>
    <w:rsid w:val="00F30663"/>
    <w:rsid w:val="00F31808"/>
    <w:rsid w:val="00F40C93"/>
    <w:rsid w:val="00F44962"/>
    <w:rsid w:val="00F5059D"/>
    <w:rsid w:val="00F51F8C"/>
    <w:rsid w:val="00F52F3F"/>
    <w:rsid w:val="00F549D6"/>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E719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1FB62-66C5-4429-9E2F-3DA3AE1B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2020-11-27T19:27:00Z</dcterms:created>
  <dcterms:modified xsi:type="dcterms:W3CDTF">2020-11-27T19:27:00Z</dcterms:modified>
</cp:coreProperties>
</file>