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</w:t>
      </w:r>
      <w:r w:rsidR="00BD3521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497DA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7DA3" w:rsidP="00042BEA">
            <w:pPr>
              <w:tabs>
                <w:tab w:val="left" w:pos="284"/>
              </w:tabs>
              <w:spacing w:line="240" w:lineRule="exact"/>
            </w:pPr>
            <w:r>
              <w:t>Zaman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497DA3" w:rsidP="00E67278">
            <w:r w:rsidRPr="00497DA3">
              <w:t>BO.4.2.2.5. Oyun ve fiziki etkinliklerde zamanını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497DA3" w:rsidRPr="00497DA3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Sarı Fiziksel Etkinlik Kartları</w:t>
            </w:r>
          </w:p>
          <w:p w:rsidR="00497DA3" w:rsidRPr="00497DA3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24. Top Sürme</w:t>
            </w:r>
          </w:p>
          <w:p w:rsidR="00497DA3" w:rsidRPr="00497DA3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25. Raketle Vurma</w:t>
            </w:r>
          </w:p>
          <w:p w:rsidR="009554C3" w:rsidRPr="00E67278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DA3" w:rsidRDefault="00497DA3" w:rsidP="00497DA3">
            <w:r>
              <w:t>Tüm FEK’lerden yararlanılabilir.</w:t>
            </w:r>
          </w:p>
          <w:p w:rsidR="00E251B6" w:rsidRPr="00A30483" w:rsidRDefault="00497DA3" w:rsidP="00497DA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E34FB">
        <w:rPr>
          <w:b/>
        </w:rPr>
        <w:t>2</w:t>
      </w:r>
      <w:r w:rsidR="00BD3521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13C" w:rsidRDefault="00FD413C" w:rsidP="00161E3C">
      <w:r>
        <w:separator/>
      </w:r>
    </w:p>
  </w:endnote>
  <w:endnote w:type="continuationSeparator" w:id="0">
    <w:p w:rsidR="00FD413C" w:rsidRDefault="00FD41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13C" w:rsidRDefault="00FD413C" w:rsidP="00161E3C">
      <w:r>
        <w:separator/>
      </w:r>
    </w:p>
  </w:footnote>
  <w:footnote w:type="continuationSeparator" w:id="0">
    <w:p w:rsidR="00FD413C" w:rsidRDefault="00FD41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97DA3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506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D3521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A2"/>
    <w:rsid w:val="00F02EF1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D41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D2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7808B-1757-4900-B1D7-E5D4DF5E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2021-03-19T13:13:00Z</dcterms:created>
  <dcterms:modified xsi:type="dcterms:W3CDTF">2021-03-19T13:13:00Z</dcterms:modified>
</cp:coreProperties>
</file>