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1C7276" w:rsidP="00D664D1">
      <w:pPr>
        <w:jc w:val="right"/>
        <w:rPr>
          <w:b/>
        </w:rPr>
      </w:pPr>
      <w:r>
        <w:rPr>
          <w:b/>
        </w:rPr>
        <w:t>... / … / 2021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B2146D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E06727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2146D" w:rsidP="00042BEA">
            <w:pPr>
              <w:spacing w:line="220" w:lineRule="exact"/>
            </w:pPr>
            <w:r>
              <w:t>10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B2146D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2146D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0116A" w:rsidP="00042BEA">
            <w:pPr>
              <w:tabs>
                <w:tab w:val="left" w:pos="284"/>
              </w:tabs>
              <w:spacing w:line="240" w:lineRule="exact"/>
            </w:pPr>
            <w:r>
              <w:t>Çocuk Dünyası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706E39" w:rsidRDefault="0020116A" w:rsidP="00042BEA">
            <w:pPr>
              <w:tabs>
                <w:tab w:val="left" w:pos="284"/>
              </w:tabs>
              <w:spacing w:line="240" w:lineRule="exact"/>
            </w:pPr>
            <w:r>
              <w:t>Dinleme Eğitimi / Çizgi Çalışmaları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16A" w:rsidRPr="0020116A" w:rsidRDefault="0020116A" w:rsidP="0020116A">
            <w:pPr>
              <w:autoSpaceDE w:val="0"/>
              <w:autoSpaceDN w:val="0"/>
              <w:adjustRightInd w:val="0"/>
              <w:rPr>
                <w:bCs/>
              </w:rPr>
            </w:pPr>
            <w:r w:rsidRPr="0020116A">
              <w:rPr>
                <w:bCs/>
              </w:rPr>
              <w:t>T.1.1.1. Doğal ve yapay ses kaynaklarından çıkan sesleri ayırt eder.</w:t>
            </w:r>
          </w:p>
          <w:p w:rsidR="0020116A" w:rsidRPr="0020116A" w:rsidRDefault="0020116A" w:rsidP="0020116A">
            <w:pPr>
              <w:autoSpaceDE w:val="0"/>
              <w:autoSpaceDN w:val="0"/>
              <w:adjustRightInd w:val="0"/>
              <w:rPr>
                <w:bCs/>
              </w:rPr>
            </w:pPr>
            <w:r w:rsidRPr="0020116A">
              <w:rPr>
                <w:bCs/>
              </w:rPr>
              <w:t>T.1.1.2. Duyduğu sesleri taklit eder</w:t>
            </w:r>
          </w:p>
          <w:p w:rsidR="0020116A" w:rsidRPr="0020116A" w:rsidRDefault="0020116A" w:rsidP="0020116A">
            <w:pPr>
              <w:autoSpaceDE w:val="0"/>
              <w:autoSpaceDN w:val="0"/>
              <w:adjustRightInd w:val="0"/>
              <w:rPr>
                <w:bCs/>
              </w:rPr>
            </w:pPr>
            <w:r w:rsidRPr="0020116A">
              <w:rPr>
                <w:bCs/>
              </w:rPr>
              <w:t>T.1.1.9. Sözlü yönergeleri uygular.</w:t>
            </w:r>
          </w:p>
          <w:p w:rsidR="0020116A" w:rsidRPr="0020116A" w:rsidRDefault="0020116A" w:rsidP="0020116A">
            <w:pPr>
              <w:autoSpaceDE w:val="0"/>
              <w:autoSpaceDN w:val="0"/>
              <w:adjustRightInd w:val="0"/>
              <w:rPr>
                <w:bCs/>
              </w:rPr>
            </w:pPr>
            <w:r w:rsidRPr="0020116A">
              <w:rPr>
                <w:bCs/>
              </w:rPr>
              <w:t>T.1.1.10. Dinleme stratejilerini uygular.</w:t>
            </w:r>
          </w:p>
          <w:p w:rsidR="00A818F0" w:rsidRPr="00706E39" w:rsidRDefault="0020116A" w:rsidP="0020116A">
            <w:pPr>
              <w:autoSpaceDE w:val="0"/>
              <w:autoSpaceDN w:val="0"/>
              <w:adjustRightInd w:val="0"/>
              <w:rPr>
                <w:bCs/>
              </w:rPr>
            </w:pPr>
            <w:r w:rsidRPr="0020116A">
              <w:rPr>
                <w:bCs/>
              </w:rPr>
              <w:t>T.1.1.11. Konuşmacının sözlü olmayan mesajlarını kavrar.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06562" w:rsidRDefault="00C06562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10) Görsel üzerinde öğrenciler konuşturulur.</w:t>
            </w:r>
          </w:p>
          <w:p w:rsidR="00A23990" w:rsidRDefault="0020116A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Çeşitli ses kaynaklarından çıkan sesler dinletilir, sorgulanır, taklidi yaptırılır.</w:t>
            </w:r>
          </w:p>
          <w:p w:rsidR="0020116A" w:rsidRPr="00B2146D" w:rsidRDefault="0020116A" w:rsidP="00C0656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Çizgi </w:t>
            </w:r>
            <w:r w:rsidR="00C06562">
              <w:rPr>
                <w:iCs/>
              </w:rPr>
              <w:t xml:space="preserve">ve boyama </w:t>
            </w:r>
            <w:r>
              <w:rPr>
                <w:iCs/>
              </w:rPr>
              <w:t xml:space="preserve">çalışmaları yaptırılır. (Sayfa </w:t>
            </w:r>
            <w:r w:rsidR="00C06562">
              <w:rPr>
                <w:iCs/>
              </w:rPr>
              <w:t>11-14</w:t>
            </w:r>
            <w:r>
              <w:rPr>
                <w:iCs/>
              </w:rPr>
              <w:t>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20116A" w:rsidP="00CE5BAB">
            <w:r>
              <w:t>Defter kontrolü yapılır, gözlem formuna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116A" w:rsidRDefault="0020116A" w:rsidP="0020116A">
            <w:pPr>
              <w:autoSpaceDE w:val="0"/>
              <w:autoSpaceDN w:val="0"/>
              <w:adjustRightInd w:val="0"/>
            </w:pPr>
            <w:r>
              <w:t>Doğal ve yapay ses kaynakları hakkında bilgi verilmez.</w:t>
            </w:r>
          </w:p>
          <w:p w:rsidR="0020116A" w:rsidRDefault="0020116A" w:rsidP="0020116A">
            <w:pPr>
              <w:autoSpaceDE w:val="0"/>
              <w:autoSpaceDN w:val="0"/>
              <w:adjustRightInd w:val="0"/>
            </w:pPr>
            <w:r>
              <w:t>Yönerge sayısı beş aşamadan fazla olmamalıdır.</w:t>
            </w:r>
          </w:p>
          <w:p w:rsidR="0020116A" w:rsidRDefault="0020116A" w:rsidP="0020116A">
            <w:pPr>
              <w:autoSpaceDE w:val="0"/>
              <w:autoSpaceDN w:val="0"/>
              <w:adjustRightInd w:val="0"/>
            </w:pPr>
            <w:r>
              <w:t>Dinlerken/izlerken nezaket kurallarına (söz kesmeden dinleme, söz alarak konuşma) uymanın önemi vurgulanır.</w:t>
            </w:r>
          </w:p>
          <w:p w:rsidR="00E251B6" w:rsidRPr="00AF7516" w:rsidRDefault="0020116A" w:rsidP="0020116A">
            <w:pPr>
              <w:autoSpaceDE w:val="0"/>
              <w:autoSpaceDN w:val="0"/>
              <w:adjustRightInd w:val="0"/>
            </w:pPr>
            <w:r>
              <w:t>Öğrencilerin dikkatlerini dinlediklerine/izlediklerine yoğunlaştırmaları sağlanır.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7D66D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C06562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6A76" w:rsidRDefault="00FC6A76" w:rsidP="00161E3C">
      <w:r>
        <w:separator/>
      </w:r>
    </w:p>
  </w:endnote>
  <w:endnote w:type="continuationSeparator" w:id="0">
    <w:p w:rsidR="00FC6A76" w:rsidRDefault="00FC6A7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6A76" w:rsidRDefault="00FC6A76" w:rsidP="00161E3C">
      <w:r>
        <w:separator/>
      </w:r>
    </w:p>
  </w:footnote>
  <w:footnote w:type="continuationSeparator" w:id="0">
    <w:p w:rsidR="00FC6A76" w:rsidRDefault="00FC6A7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276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70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6562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6A7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01AA9-755B-4EA3-9CC4-93E856BD4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5</cp:revision>
  <cp:lastPrinted>2018-03-23T12:00:00Z</cp:lastPrinted>
  <dcterms:created xsi:type="dcterms:W3CDTF">2019-09-08T17:08:00Z</dcterms:created>
  <dcterms:modified xsi:type="dcterms:W3CDTF">2021-08-30T06:16:00Z</dcterms:modified>
</cp:coreProperties>
</file>