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349" w:rsidRDefault="000D3349">
      <w:bookmarkStart w:id="0" w:name="_Hlk524395357"/>
    </w:p>
    <w:p w:rsidR="000D3349" w:rsidRDefault="000D3349"/>
    <w:p w:rsidR="000D3349" w:rsidRPr="00BE5F83" w:rsidRDefault="000D3349" w:rsidP="000D3349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0E72F164" wp14:editId="6AA3420C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D3349" w:rsidRPr="00BE5F83" w:rsidRDefault="000D3349" w:rsidP="000D3349"/>
    <w:p w:rsidR="000D3349" w:rsidRPr="00BE5F83" w:rsidRDefault="000D3349" w:rsidP="000D3349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2022 – 2023 EĞİTİM ÖĞRETİM YILI</w:t>
      </w:r>
    </w:p>
    <w:p w:rsidR="000D3349" w:rsidRPr="00BE5F83" w:rsidRDefault="000D3349" w:rsidP="000D3349">
      <w:pPr>
        <w:jc w:val="center"/>
        <w:rPr>
          <w:rFonts w:ascii="Arial" w:hAnsi="Arial" w:cs="Arial"/>
          <w:sz w:val="48"/>
          <w:szCs w:val="48"/>
        </w:rPr>
      </w:pPr>
    </w:p>
    <w:p w:rsidR="000D3349" w:rsidRPr="00BE5F83" w:rsidRDefault="000D3349" w:rsidP="000D334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0D3349" w:rsidRPr="00BE5F83" w:rsidRDefault="000D3349" w:rsidP="000D3349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0D3349" w:rsidRPr="00BE5F83" w:rsidRDefault="000D3349" w:rsidP="000D3349">
      <w:pPr>
        <w:jc w:val="center"/>
        <w:rPr>
          <w:rFonts w:ascii="Arial" w:hAnsi="Arial" w:cs="Arial"/>
          <w:sz w:val="48"/>
          <w:szCs w:val="48"/>
        </w:rPr>
      </w:pPr>
    </w:p>
    <w:p w:rsidR="000D3349" w:rsidRPr="00BE5F83" w:rsidRDefault="000D3349" w:rsidP="000D3349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0D3349" w:rsidRDefault="000D3349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349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23 Eylül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M.4.1.1.1. 4, 5 ve 6 basamaklı doğal sayıları okur ve yazar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M.4.1.1.2. 10 000’e kadar (10 000 dâhil) yüzer ve biner sayar.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M.4.1.1.3. 4, 5 ve 6 basamaklı doğal sayıların bölüklerini ve basamaklarını, basamaklarındaki rakamların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4AEF">
              <w:rPr>
                <w:rFonts w:ascii="Tahoma" w:hAnsi="Tahoma" w:cs="Tahoma"/>
                <w:sz w:val="16"/>
                <w:szCs w:val="16"/>
              </w:rPr>
              <w:t>basamak değerlerini belirler ve çözümler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D3349" w:rsidRPr="004E57DB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E57D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0D3349" w:rsidRPr="004E57DB" w:rsidRDefault="000D3349" w:rsidP="000D334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E57DB">
              <w:rPr>
                <w:rFonts w:ascii="Tahoma" w:hAnsi="Tahoma" w:cs="Tahoma"/>
                <w:bCs/>
                <w:sz w:val="16"/>
                <w:szCs w:val="16"/>
              </w:rPr>
              <w:t>*Dört Basamaklı Doğal Sayılar.</w:t>
            </w:r>
          </w:p>
          <w:p w:rsidR="000D3349" w:rsidRDefault="000D3349" w:rsidP="000D334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E57DB">
              <w:rPr>
                <w:rFonts w:ascii="Tahoma" w:hAnsi="Tahoma" w:cs="Tahoma"/>
                <w:bCs/>
                <w:sz w:val="16"/>
                <w:szCs w:val="16"/>
              </w:rPr>
              <w:t>*Doğal Sayılarda Bölük Kavramı</w:t>
            </w:r>
          </w:p>
          <w:p w:rsidR="000D3349" w:rsidRPr="004E57DB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 Beş Basamaklı Doğal Sayılar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 Altı Basamaklı Doğal Sayılar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 Dört Basamaklı Sayılarla Yüzer ve Biner Sayma</w:t>
            </w:r>
          </w:p>
        </w:tc>
        <w:tc>
          <w:tcPr>
            <w:tcW w:w="1418" w:type="dxa"/>
            <w:vMerge w:val="restart"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0D3349" w:rsidRPr="00913BE0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Eylül – 27 Eylül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M.4.1.1.4. Doğal sayıları en yakın onluğa veya yüzlüğe yuvarlar.</w:t>
            </w:r>
          </w:p>
        </w:tc>
        <w:tc>
          <w:tcPr>
            <w:tcW w:w="2693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 Doğal Sayıları Yuvarlama</w:t>
            </w: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En çok dört basamaklı sayılarla çalışılır.</w:t>
            </w: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M.4.1.1.5. En çok altı basamaklı doğal sayıları büyük/küçük sembolü kullanarak sıralar.</w:t>
            </w:r>
          </w:p>
        </w:tc>
        <w:tc>
          <w:tcPr>
            <w:tcW w:w="2693" w:type="dxa"/>
            <w:vAlign w:val="center"/>
          </w:tcPr>
          <w:p w:rsidR="000D3349" w:rsidRPr="003B0CA8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1F02A2">
              <w:rPr>
                <w:rFonts w:ascii="Tahoma" w:hAnsi="Tahoma" w:cs="Tahoma"/>
                <w:sz w:val="16"/>
                <w:szCs w:val="16"/>
              </w:rPr>
              <w:t>Doğal Sayıları Sıralama</w:t>
            </w: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3E4AEF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B5F55" w:rsidRDefault="005B5F55" w:rsidP="005B5F5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965F4B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349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5 Ekim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M.4.1.1.6. Belli bir kurala göre artan veya azalan sayı örüntüleri oluşturur ve kuralını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D3349" w:rsidRPr="003B0CA8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4E57DB">
              <w:rPr>
                <w:rFonts w:ascii="Tahoma" w:hAnsi="Tahoma" w:cs="Tahoma"/>
                <w:sz w:val="16"/>
                <w:szCs w:val="16"/>
              </w:rPr>
              <w:t>*Doğal Sayılarda Örüntü</w:t>
            </w:r>
          </w:p>
        </w:tc>
        <w:tc>
          <w:tcPr>
            <w:tcW w:w="1418" w:type="dxa"/>
            <w:vMerge w:val="restart"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D3349" w:rsidRPr="003E4AEF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a) Artan veya azalan bir örüntüde her bir terimi (ögeyi), adım sayısı ile ilişkilendirir.</w:t>
            </w:r>
          </w:p>
          <w:p w:rsidR="000D3349" w:rsidRPr="003E4AEF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 xml:space="preserve">Örneğin 2, 5, 8,11, … </w:t>
            </w:r>
            <w:proofErr w:type="gramStart"/>
            <w:r w:rsidRPr="003E4AEF">
              <w:rPr>
                <w:rFonts w:ascii="Tahoma" w:hAnsi="Tahoma" w:cs="Tahoma"/>
                <w:sz w:val="16"/>
                <w:szCs w:val="16"/>
              </w:rPr>
              <w:t>örüntüsünde</w:t>
            </w:r>
            <w:proofErr w:type="gramEnd"/>
            <w:r w:rsidRPr="003E4AEF">
              <w:rPr>
                <w:rFonts w:ascii="Tahoma" w:hAnsi="Tahoma" w:cs="Tahoma"/>
                <w:sz w:val="16"/>
                <w:szCs w:val="16"/>
              </w:rPr>
              <w:t xml:space="preserve"> birinci terim 2, ikinci terim 5 gibi.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E4AEF">
              <w:rPr>
                <w:rFonts w:ascii="Tahoma" w:hAnsi="Tahoma" w:cs="Tahoma"/>
                <w:sz w:val="16"/>
                <w:szCs w:val="16"/>
              </w:rPr>
              <w:t>b) Aralarındaki fark sabit olan sayı örüntüleri ile sınırlı kalınır.</w:t>
            </w:r>
          </w:p>
        </w:tc>
        <w:tc>
          <w:tcPr>
            <w:tcW w:w="1559" w:type="dxa"/>
            <w:vAlign w:val="center"/>
          </w:tcPr>
          <w:p w:rsidR="005B5F55" w:rsidRDefault="005B5F55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F55" w:rsidRPr="00523A61" w:rsidRDefault="005B5F55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*Alıştırmalar (sayfa 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682EC7">
              <w:rPr>
                <w:rFonts w:ascii="Tahoma" w:hAnsi="Tahoma" w:cs="Tahoma"/>
                <w:sz w:val="16"/>
                <w:szCs w:val="16"/>
              </w:rPr>
              <w:t>3)</w:t>
            </w:r>
          </w:p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Ekim – 11 Ekim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M.4.1.2.1. En çok dört basamaklı doğal sayılarla toplama işlemini yapar.</w:t>
            </w:r>
          </w:p>
        </w:tc>
        <w:tc>
          <w:tcPr>
            <w:tcW w:w="2693" w:type="dxa"/>
            <w:vAlign w:val="center"/>
          </w:tcPr>
          <w:p w:rsidR="000D3349" w:rsidRPr="003B0CA8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*En Çok Dört Basamaklı Doğal Sayılarla Toplama İşlemi</w:t>
            </w: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*Alıştırmalar (sayfa </w:t>
            </w:r>
            <w:r>
              <w:rPr>
                <w:rFonts w:ascii="Tahoma" w:hAnsi="Tahoma" w:cs="Tahoma"/>
                <w:sz w:val="16"/>
                <w:szCs w:val="16"/>
              </w:rPr>
              <w:t>39</w:t>
            </w:r>
            <w:r w:rsidRPr="00682EC7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M.4.1.3.1. En çok dört basamaklı doğal sayılarla çıkarma işlemini yapar.</w:t>
            </w:r>
          </w:p>
        </w:tc>
        <w:tc>
          <w:tcPr>
            <w:tcW w:w="2693" w:type="dxa"/>
            <w:vAlign w:val="center"/>
          </w:tcPr>
          <w:p w:rsidR="000D3349" w:rsidRPr="003B0CA8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Çıkarma İşlemi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7053EA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BC2F3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19 Ekim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CC57FB">
              <w:rPr>
                <w:rFonts w:ascii="Tahoma" w:hAnsi="Tahoma" w:cs="Tahoma"/>
                <w:sz w:val="16"/>
                <w:szCs w:val="16"/>
              </w:rPr>
              <w:t>M.4.1.3.2. Üç basamaklı doğal sayılardan 10’un katı olan iki basamaklı doğal sayıları ve 100’ün katı olan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C57FB">
              <w:rPr>
                <w:rFonts w:ascii="Tahoma" w:hAnsi="Tahoma" w:cs="Tahoma"/>
                <w:sz w:val="16"/>
                <w:szCs w:val="16"/>
              </w:rPr>
              <w:t>basamaklı doğal sayıları zihinden çıkarır.</w:t>
            </w:r>
          </w:p>
        </w:tc>
        <w:tc>
          <w:tcPr>
            <w:tcW w:w="2693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7053EA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7A5757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>
              <w:rPr>
                <w:rFonts w:ascii="Tahoma" w:hAnsi="Tahoma" w:cs="Tahoma"/>
                <w:sz w:val="16"/>
                <w:szCs w:val="16"/>
              </w:rPr>
              <w:t>47</w:t>
            </w:r>
            <w:r w:rsidRPr="007A5757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0D3349" w:rsidRPr="00682EC7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BC2F3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82E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6350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349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M.4.1.2.2. İki doğal sayının toplamını tahmin eder ve tahminini işlem sonucu ile karşılaştırır.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M.4.1.2.3. En çok dört basamaklı doğal sayıları 100’ün katlarıyla zihinden toplar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D3349" w:rsidRPr="003B0CA8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İşleminde Tahmin Etme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Sayıları 100’ün Katlarıyla Zihinden Toplama</w:t>
            </w:r>
          </w:p>
        </w:tc>
        <w:tc>
          <w:tcPr>
            <w:tcW w:w="1418" w:type="dxa"/>
            <w:vMerge w:val="restart"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Toplamları en çok dört basamaklı sayılarla işlem yapılır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Elde edilecek toplamların en fazla dört basamaklı olmasına dikkat edilir.</w:t>
            </w: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397DF1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Ekim – 4 Kasım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D3349" w:rsidRPr="00676504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M.4.1.2.4.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0D3349" w:rsidRPr="003B0CA8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*Problem Çözme ve Problem Kurma 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397DF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kurmaya yönelik çalışmalara da yer verilir.</w:t>
            </w:r>
          </w:p>
        </w:tc>
        <w:tc>
          <w:tcPr>
            <w:tcW w:w="1559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5B5F55" w:rsidRDefault="005B5F55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F55" w:rsidRDefault="005B5F55" w:rsidP="005B5F55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:rsidR="005B5F55" w:rsidRPr="006B7146" w:rsidRDefault="005B5F55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6B7146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0F3A2E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D3349" w:rsidRPr="00676504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0D3349" w:rsidRPr="003B0CA8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İşleminde Tahmin Etme</w:t>
            </w:r>
          </w:p>
        </w:tc>
        <w:tc>
          <w:tcPr>
            <w:tcW w:w="1418" w:type="dxa"/>
            <w:vMerge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676504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B5F55" w:rsidRDefault="005B5F55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F55" w:rsidRDefault="005B5F55" w:rsidP="005B5F5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:rsidR="005B5F55" w:rsidRPr="000F3A2E" w:rsidRDefault="005B5F55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3A69A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B5F55" w:rsidRDefault="005B5F5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2"/>
          <w:p w:rsidR="00676504" w:rsidRPr="00523A61" w:rsidRDefault="00676504" w:rsidP="000D334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D3349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50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349" w:rsidRPr="00C2667D" w:rsidTr="00997B4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Kasım –18 Kasım</w:t>
            </w:r>
          </w:p>
        </w:tc>
        <w:tc>
          <w:tcPr>
            <w:tcW w:w="14713" w:type="dxa"/>
            <w:gridSpan w:val="8"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0D3349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D3349" w:rsidRPr="00676504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M.4.1.3.4. Doğal sayılarla toplama ve çıkarma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D3349" w:rsidRPr="003B0CA8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Çözme ve Problem Kurma</w:t>
            </w:r>
          </w:p>
        </w:tc>
        <w:tc>
          <w:tcPr>
            <w:tcW w:w="1418" w:type="dxa"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D3349" w:rsidRPr="00397DF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a) Problem çözme etkinliklerinde en çok dört işlem gerektiren problemlere yer verilir.</w:t>
            </w:r>
          </w:p>
          <w:p w:rsidR="000D3349" w:rsidRPr="00676504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397DF1">
              <w:rPr>
                <w:rFonts w:ascii="Tahoma" w:hAnsi="Tahoma" w:cs="Tahoma"/>
                <w:sz w:val="16"/>
                <w:szCs w:val="16"/>
              </w:rPr>
              <w:t>b) En çok üç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5B5F55" w:rsidRDefault="005B5F55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F55" w:rsidRPr="000F3A2E" w:rsidRDefault="005B5F55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0D3349" w:rsidRPr="00997B43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D3349" w:rsidRPr="00997B43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AE48B6"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>
              <w:rPr>
                <w:rFonts w:ascii="Tahoma" w:hAnsi="Tahoma" w:cs="Tahoma"/>
                <w:sz w:val="16"/>
                <w:szCs w:val="16"/>
              </w:rPr>
              <w:t>75</w:t>
            </w:r>
            <w:r w:rsidRPr="00AE48B6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0D3349" w:rsidRPr="003A69A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97B43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D3349" w:rsidRPr="008D6516" w:rsidTr="000D334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D3349" w:rsidRPr="00523A61" w:rsidRDefault="000D3349" w:rsidP="000D334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0D3349" w:rsidRPr="00523A61" w:rsidRDefault="000D3349" w:rsidP="000D334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D3349" w:rsidRPr="00C2667D" w:rsidTr="000D334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0D3349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0D3349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0D3349" w:rsidRPr="00523A61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D3349" w:rsidRPr="00C2667D" w:rsidTr="000D334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0D3349" w:rsidRPr="00523A61" w:rsidRDefault="000D3349" w:rsidP="000D33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349" w:rsidRPr="00C2667D" w:rsidTr="000D3349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–2 Aralık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M.4.1.4.1 Üç basamaklı doğal sayılarla iki basamaklı doğal sayıları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676504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M.4.1.4.2. Üç doğal sayı ile yapılan çarpma işleminde sayıların birbirleriyle çarpılma sırasının değişmesinin,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*Çarpma İşlemi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*Çarpan Sırasının Değişmesi</w:t>
            </w:r>
          </w:p>
        </w:tc>
        <w:tc>
          <w:tcPr>
            <w:tcW w:w="1418" w:type="dxa"/>
            <w:vMerge w:val="restart"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İşlemlerde parantez işareti bulunan örneklere de yer verilir.</w:t>
            </w:r>
          </w:p>
        </w:tc>
        <w:tc>
          <w:tcPr>
            <w:tcW w:w="1559" w:type="dxa"/>
            <w:vAlign w:val="center"/>
          </w:tcPr>
          <w:p w:rsidR="000D3349" w:rsidRPr="000F3A2E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0D3349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– 7 Aralık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M.4.1.4.3. En çok üç basamaklı doğal sayıları 10, 100 ve 1000’in en çok dokuz katı olan doğal sayılarla; en çok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iki basamaklı doğal sayıları 5, 25 ve 50 ile kısa yoldan çarpar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731B0E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M.4.1.4.4. En çok üç basamaklı doğal sayıları 10, 100 ve 1000 ile zihinden çarpar.</w:t>
            </w:r>
          </w:p>
        </w:tc>
        <w:tc>
          <w:tcPr>
            <w:tcW w:w="2693" w:type="dxa"/>
            <w:vAlign w:val="center"/>
          </w:tcPr>
          <w:p w:rsidR="000D3349" w:rsidRPr="009273E2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Kısa Yoldan Çarpma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Çarpma İşlemi</w:t>
            </w:r>
          </w:p>
          <w:p w:rsidR="000D3349" w:rsidRPr="009273E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</w:tc>
        <w:tc>
          <w:tcPr>
            <w:tcW w:w="195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0D3349" w:rsidRDefault="000D3349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9273E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349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Aralık – 9 Aralık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D3349" w:rsidRPr="00676504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M.4.1.4.5. En çok iki basamaklı bir doğal sayı ile bir basamaklı bir doğal sayının çarpımını tahmin eder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tahminini işlem sonucu ile karşılaştırır.</w:t>
            </w:r>
          </w:p>
        </w:tc>
        <w:tc>
          <w:tcPr>
            <w:tcW w:w="2693" w:type="dxa"/>
            <w:vAlign w:val="center"/>
          </w:tcPr>
          <w:p w:rsidR="000D3349" w:rsidRPr="009273E2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0D3349" w:rsidRPr="00B44D0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Çarpma İşlemini Tahmin Etme</w:t>
            </w:r>
          </w:p>
        </w:tc>
        <w:tc>
          <w:tcPr>
            <w:tcW w:w="1418" w:type="dxa"/>
            <w:vMerge w:val="restart"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D3349" w:rsidRPr="00676504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Pr="000F3A2E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M.4.1.4.6. Doğal sayılarla çarpma işlemini gerektiren problemleri çözer.</w:t>
            </w:r>
          </w:p>
        </w:tc>
        <w:tc>
          <w:tcPr>
            <w:tcW w:w="2693" w:type="dxa"/>
            <w:vAlign w:val="center"/>
          </w:tcPr>
          <w:p w:rsidR="000D3349" w:rsidRPr="009273E2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0D3349" w:rsidRPr="00B44D0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9273E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En çok üç işlemli problemlerle çalışılır.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5B5F55" w:rsidRDefault="005B5F55" w:rsidP="005B5F5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5B5F55" w:rsidRDefault="005B5F55" w:rsidP="005B5F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B5F55" w:rsidRDefault="005B5F55" w:rsidP="005B5F5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5B5F55" w:rsidP="005B5F5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M.4.1.5.1. Üç basamaklı doğal sayıları en çok iki basamaklı doğal sayılara böler.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M.4.1.5.2. En çok dört basamaklı bir sayıyı bir basamaklı bir sayıya böler.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2775D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M.4.1.5.3. Son üç basamağı sıfır olan en çok beş basamaklı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sayıları 10, 100 ve 1000’e zihinden böler.</w:t>
            </w:r>
          </w:p>
        </w:tc>
        <w:tc>
          <w:tcPr>
            <w:tcW w:w="2693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*Bölme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*Dört Basamaklı Doğal Sayılarla Bölme İşlemi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Bölme İşlem</w:t>
            </w:r>
          </w:p>
          <w:p w:rsidR="000D3349" w:rsidRPr="00232F61" w:rsidRDefault="000D3349" w:rsidP="000D3349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9273E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a) Bölünen ve bölüm arasındaki basamak sayısı ilişkisi fark ettirilir.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9273E2">
              <w:rPr>
                <w:rFonts w:ascii="Tahoma" w:hAnsi="Tahoma" w:cs="Tahoma"/>
                <w:sz w:val="16"/>
                <w:szCs w:val="16"/>
              </w:rPr>
              <w:t>b) Bölme işleminde bölümün basamak sayısını işlem yapmadan belirleyerek işlemin doğruluğunun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273E2">
              <w:rPr>
                <w:rFonts w:ascii="Tahoma" w:hAnsi="Tahoma" w:cs="Tahoma"/>
                <w:sz w:val="16"/>
                <w:szCs w:val="16"/>
              </w:rPr>
              <w:t>kontrol edilmesi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3A69A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3349" w:rsidRPr="00C2667D" w:rsidTr="00894B1F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Pr="00523A61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M.4.1.5.4. Bir bölme işleminin sonucunu tahmin eder ve tahminini işlem sonucu ile karşılaştırır.</w:t>
            </w:r>
          </w:p>
        </w:tc>
        <w:tc>
          <w:tcPr>
            <w:tcW w:w="2693" w:type="dxa"/>
            <w:vAlign w:val="center"/>
          </w:tcPr>
          <w:p w:rsidR="000D3349" w:rsidRPr="008C69CA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*Bölme İşlemini Tahmin Etme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D3349" w:rsidRPr="00264CD5" w:rsidRDefault="000D3349" w:rsidP="000D334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D3349" w:rsidRPr="00EB45D5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894B1F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– 30 Aralık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M.4.1.5.5. Çarpma ve bölme arasındaki ilişkiyi fark eder.</w:t>
            </w:r>
          </w:p>
        </w:tc>
        <w:tc>
          <w:tcPr>
            <w:tcW w:w="2693" w:type="dxa"/>
            <w:vAlign w:val="center"/>
          </w:tcPr>
          <w:p w:rsidR="000D3349" w:rsidRPr="008C69CA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*Çarpma ve Bölme Arasındaki İlişki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894B1F">
        <w:trPr>
          <w:trHeight w:val="18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9 Ocak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D3349" w:rsidRPr="00B612EE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M.4.1.5.6. Doğal sayılarla en az bir bölme işlemi gerektiren problemleri çözer.</w:t>
            </w:r>
          </w:p>
        </w:tc>
        <w:tc>
          <w:tcPr>
            <w:tcW w:w="2693" w:type="dxa"/>
            <w:vAlign w:val="center"/>
          </w:tcPr>
          <w:p w:rsidR="000D3349" w:rsidRPr="008C69CA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Kurma ve Problem Çözme</w:t>
            </w:r>
          </w:p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Pr="00F52AD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a) Problem çözerken en çok üç işlem gerektiren problem üzerinde çalışılır.</w:t>
            </w:r>
          </w:p>
          <w:p w:rsidR="000D3349" w:rsidRPr="00B612EE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8F5E50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D3349" w:rsidRPr="00C2667D" w:rsidTr="00F52AD2">
        <w:trPr>
          <w:trHeight w:val="19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 – 12 Ocak</w:t>
            </w:r>
          </w:p>
        </w:tc>
        <w:tc>
          <w:tcPr>
            <w:tcW w:w="425" w:type="dxa"/>
            <w:textDirection w:val="btLr"/>
            <w:vAlign w:val="center"/>
          </w:tcPr>
          <w:p w:rsidR="000D3349" w:rsidRDefault="000D3349" w:rsidP="000D334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M.4.1.5.7. Aralarında eşitlik durumu olan iki matematiksel ifadeden birinde verilmeyen değeri belirler ve eşitliğin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sağlandığını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F52AD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M.4.1.5.8. Aralarında eşitlik durumu olmayan iki matematiksel ifadenin eşit olması için yapılması gereken işlemleri</w:t>
            </w:r>
          </w:p>
          <w:p w:rsidR="000D3349" w:rsidRPr="00F52AD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D3349" w:rsidRPr="008C69CA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Bölme İşlemi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*Matematikte Eşitlik Durumu</w:t>
            </w:r>
          </w:p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*Matematikte Eşitliği Sağlama</w:t>
            </w:r>
          </w:p>
          <w:p w:rsidR="000D3349" w:rsidRDefault="000D3349" w:rsidP="000D334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</w:t>
            </w:r>
          </w:p>
          <w:p w:rsidR="000D3349" w:rsidRPr="00F52AD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8 +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15 - 3</w:t>
            </w:r>
          </w:p>
          <w:p w:rsidR="000D3349" w:rsidRPr="00F52AD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12 : 4 =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…….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2AD2">
              <w:rPr>
                <w:rFonts w:ascii="Tahoma" w:hAnsi="Tahoma" w:cs="Tahoma"/>
                <w:sz w:val="16"/>
                <w:szCs w:val="16"/>
              </w:rPr>
              <w:t>+ 1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 xml:space="preserve">6 </w:t>
            </w: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x</w:t>
            </w:r>
            <w:r>
              <w:rPr>
                <w:rFonts w:ascii="Tahoma" w:hAnsi="Tahoma" w:cs="Tahoma"/>
                <w:sz w:val="16"/>
                <w:szCs w:val="16"/>
              </w:rPr>
              <w:t xml:space="preserve"> …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 xml:space="preserve"> = 48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F52AD2">
              <w:rPr>
                <w:rFonts w:ascii="Tahoma" w:hAnsi="Tahoma" w:cs="Tahoma"/>
                <w:sz w:val="16"/>
                <w:szCs w:val="16"/>
              </w:rPr>
              <w:t xml:space="preserve"> 12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F52AD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F52AD2">
              <w:rPr>
                <w:rFonts w:ascii="Tahoma" w:hAnsi="Tahoma" w:cs="Tahoma"/>
                <w:sz w:val="16"/>
                <w:szCs w:val="16"/>
              </w:rPr>
              <w:t>Örneğin 8+5 ≠ 12-3 ifadesinde eşitlik durumunun sağlanabilmesi için yapılabilecek işlemler üzerinde</w:t>
            </w:r>
          </w:p>
          <w:p w:rsidR="000D3349" w:rsidRPr="00F52AD2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F52AD2">
              <w:rPr>
                <w:rFonts w:ascii="Tahoma" w:hAnsi="Tahoma" w:cs="Tahoma"/>
                <w:sz w:val="16"/>
                <w:szCs w:val="16"/>
              </w:rPr>
              <w:t>durulur</w:t>
            </w:r>
            <w:proofErr w:type="gramEnd"/>
            <w:r w:rsidRPr="00F52AD2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D3349" w:rsidRPr="00523A61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0D3349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232F61">
              <w:rPr>
                <w:rFonts w:ascii="Tahoma" w:hAnsi="Tahoma" w:cs="Tahoma"/>
                <w:sz w:val="16"/>
                <w:szCs w:val="16"/>
              </w:rPr>
              <w:t>3.Ünite Değerlendirme (Sayfa 1</w:t>
            </w:r>
            <w:r>
              <w:rPr>
                <w:rFonts w:ascii="Tahoma" w:hAnsi="Tahoma" w:cs="Tahoma"/>
                <w:sz w:val="16"/>
                <w:szCs w:val="16"/>
              </w:rPr>
              <w:t>23</w:t>
            </w:r>
            <w:r w:rsidRPr="00232F6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0D3349" w:rsidRPr="00802A3C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D3349" w:rsidRPr="003646A0" w:rsidRDefault="000D3349" w:rsidP="000D3349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E0273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C2667D" w:rsidTr="00117717">
        <w:trPr>
          <w:trHeight w:val="153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(17-18.HAFTA)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18 Ocak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M.4.1.6.1. Basit, bileşik ve tam sayılı kesri tanır ve modellerle gösterir.</w:t>
            </w:r>
          </w:p>
        </w:tc>
        <w:tc>
          <w:tcPr>
            <w:tcW w:w="2693" w:type="dxa"/>
            <w:vAlign w:val="center"/>
          </w:tcPr>
          <w:p w:rsidR="00F26904" w:rsidRPr="00565979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Basit, Bileşik ve Tam Sayılı Kesirler</w:t>
            </w:r>
          </w:p>
          <w:p w:rsidR="00F26904" w:rsidRPr="00565979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495AA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Kesrin farklı anlamlarına göre okunuşlarının değişebileceği vurgulanır.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Modeller (sayı doğrusu, alan modeli vb.) kullanılarak isimlendirme çalışmaları yapılır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F26904" w:rsidRPr="00802A3C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RPr="00C2667D" w:rsidTr="00117717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– 20 Ocak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F26904" w:rsidRPr="009D740D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M.4.1.6.2. Birim kesirleri karşılaştırır ve sıralar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26904" w:rsidRPr="00565979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26904" w:rsidRPr="00117717" w:rsidRDefault="00F26904" w:rsidP="00F2690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Birim Kesirleri Karşılaştırma ve Sıralama</w:t>
            </w: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495AA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a) Paydası en çok 20 olan kesirler üzerinde çalışma yapılır.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495AA5">
              <w:rPr>
                <w:rFonts w:ascii="Tahoma" w:hAnsi="Tahoma" w:cs="Tahoma"/>
                <w:sz w:val="16"/>
                <w:szCs w:val="16"/>
              </w:rPr>
              <w:t>b) Birim kesirlerin hangi büyüklükleri temsil ettiği uygun modeller üzerinde incelenir.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802A3C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02A3C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6D4EDC" w:rsidRDefault="006D4EDC" w:rsidP="00802A3C">
      <w:pPr>
        <w:jc w:val="center"/>
        <w:rPr>
          <w:rFonts w:ascii="Tahoma" w:hAnsi="Tahoma" w:cs="Tahoma"/>
          <w:color w:val="FF0000"/>
          <w:sz w:val="36"/>
          <w:szCs w:val="36"/>
        </w:rPr>
      </w:pPr>
    </w:p>
    <w:p w:rsidR="00E74DEE" w:rsidRDefault="00F26904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  <w:proofErr w:type="gramStart"/>
      <w:r>
        <w:rPr>
          <w:rFonts w:ascii="Tahoma" w:hAnsi="Tahoma" w:cs="Tahoma"/>
          <w:color w:val="FF0000"/>
          <w:sz w:val="72"/>
          <w:szCs w:val="72"/>
        </w:rPr>
        <w:t>YARI</w:t>
      </w:r>
      <w:r w:rsidR="00802A3C" w:rsidRPr="00F26904">
        <w:rPr>
          <w:rFonts w:ascii="Tahoma" w:hAnsi="Tahoma" w:cs="Tahoma"/>
          <w:color w:val="FF0000"/>
          <w:sz w:val="72"/>
          <w:szCs w:val="72"/>
        </w:rPr>
        <w:t xml:space="preserve"> YIL</w:t>
      </w:r>
      <w:proofErr w:type="gramEnd"/>
      <w:r w:rsidR="00802A3C" w:rsidRPr="00F26904">
        <w:rPr>
          <w:rFonts w:ascii="Tahoma" w:hAnsi="Tahoma" w:cs="Tahoma"/>
          <w:color w:val="FF0000"/>
          <w:sz w:val="72"/>
          <w:szCs w:val="72"/>
        </w:rPr>
        <w:t xml:space="preserve"> TATİLİ</w:t>
      </w:r>
    </w:p>
    <w:p w:rsidR="00F26904" w:rsidRDefault="00F26904" w:rsidP="00802A3C">
      <w:pPr>
        <w:jc w:val="center"/>
        <w:rPr>
          <w:rFonts w:ascii="Tahoma" w:hAnsi="Tahoma" w:cs="Tahoma"/>
          <w:color w:val="FF0000"/>
          <w:sz w:val="72"/>
          <w:szCs w:val="72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26904" w:rsidRPr="008D6516" w:rsidTr="00C949E1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26904" w:rsidRPr="00523A61" w:rsidRDefault="00F26904" w:rsidP="00C949E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26904" w:rsidRPr="00523A61" w:rsidRDefault="00F26904" w:rsidP="00C949E1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26904" w:rsidRPr="00C2667D" w:rsidTr="00C949E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26904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26904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26904" w:rsidRPr="00523A61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26904" w:rsidRPr="00C2667D" w:rsidTr="00C949E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Pr="00523A61" w:rsidRDefault="00F26904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C949E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26904" w:rsidRPr="00523A61" w:rsidRDefault="00F26904" w:rsidP="00C949E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C2667D" w:rsidTr="00C949E1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Şubat – 7 Şubat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M.4.1.6.3.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26904" w:rsidRPr="00565979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Kesrin Belirtilen Kadar Kısmını Bulma</w:t>
            </w:r>
          </w:p>
          <w:p w:rsidR="00F26904" w:rsidRPr="00565979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D16E3B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 xml:space="preserve">a) </w:t>
            </w:r>
            <w:proofErr w:type="gramStart"/>
            <w:r w:rsidRPr="00D16E3B">
              <w:rPr>
                <w:rFonts w:ascii="Tahoma" w:hAnsi="Tahoma" w:cs="Tahoma"/>
                <w:sz w:val="16"/>
                <w:szCs w:val="16"/>
              </w:rPr>
              <w:t>Bir çokluğun</w:t>
            </w:r>
            <w:proofErr w:type="gramEnd"/>
            <w:r w:rsidRPr="00D16E3B">
              <w:rPr>
                <w:rFonts w:ascii="Tahoma" w:hAnsi="Tahoma" w:cs="Tahoma"/>
                <w:sz w:val="16"/>
                <w:szCs w:val="16"/>
              </w:rPr>
              <w:t xml:space="preserve"> belirtilen bir basit kesir kadarını bulma çalışmalarına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modellerle başlanır, daha sonra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16E3B">
              <w:rPr>
                <w:rFonts w:ascii="Tahoma" w:hAnsi="Tahoma" w:cs="Tahoma"/>
                <w:sz w:val="16"/>
                <w:szCs w:val="16"/>
              </w:rPr>
              <w:t>işlem yaptırılır.</w:t>
            </w:r>
          </w:p>
          <w:p w:rsidR="00F26904" w:rsidRPr="00D16E3B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Çokluğu belirten sayı en çok üç basamaklı olmalıdır.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Doğal sayı ile kesrin çarpma işlemine girilmez.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6AFF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RPr="00C2667D" w:rsidTr="00C949E1">
        <w:trPr>
          <w:trHeight w:val="141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F26904" w:rsidRPr="009D740D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M.4.1.6.4. Paydaları eşit olan en çok üç kesri karşılaştırır.</w:t>
            </w:r>
          </w:p>
        </w:tc>
        <w:tc>
          <w:tcPr>
            <w:tcW w:w="2693" w:type="dxa"/>
            <w:vAlign w:val="center"/>
          </w:tcPr>
          <w:p w:rsidR="00F26904" w:rsidRPr="00565979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26904" w:rsidRPr="00117717" w:rsidRDefault="00F26904" w:rsidP="00F26904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Paydaları Eşit Kesirleri Karşılaştırma</w:t>
            </w: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D16E3B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a) Karşılaştırma çalışmaları yapılırken uzunluk, alan, sayı doğrusu gibi modeller kullanılır.</w:t>
            </w:r>
          </w:p>
          <w:p w:rsidR="00F26904" w:rsidRPr="00D16E3B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b) Karşılaştırma yapılırken büyük/küçük sembolleri kullanılır.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c) Verilen bir kesri sayı doğrusu üzerinde sıfır, yarım ve bütünle karşılaştırma çalışmalarına da yer verilir.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6AFF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RPr="00C2667D" w:rsidTr="00C949E1">
        <w:trPr>
          <w:trHeight w:val="22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(19-20.HAFTA)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26904" w:rsidRPr="00495AA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M.4.1.7.1. Paydaları eşit kesirlerle toplama ve çıkarma işlemi yapar.</w:t>
            </w:r>
          </w:p>
        </w:tc>
        <w:tc>
          <w:tcPr>
            <w:tcW w:w="2693" w:type="dxa"/>
            <w:vAlign w:val="center"/>
          </w:tcPr>
          <w:p w:rsidR="00F26904" w:rsidRPr="00117717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F26904" w:rsidRPr="004E57DB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 xml:space="preserve"> Kesirlerle Toplama ve Çıkarma İşlemi</w:t>
            </w: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6AFF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F26904" w:rsidRDefault="00F26904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495AA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F3075C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C2667D" w:rsidTr="00F26904">
        <w:trPr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26904" w:rsidRPr="00D16E3B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16E3B">
              <w:rPr>
                <w:rFonts w:ascii="Tahoma" w:hAnsi="Tahoma" w:cs="Tahoma"/>
                <w:sz w:val="16"/>
                <w:szCs w:val="16"/>
              </w:rPr>
              <w:t>M.4.1.7.2. Kesirlerle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F26904" w:rsidRPr="006D4EDC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Kesirlerle İşlemler</w:t>
            </w:r>
          </w:p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 w:val="restart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495AA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6904" w:rsidRPr="00C54BCA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6AFF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RPr="00C2667D" w:rsidTr="00F26904">
        <w:trPr>
          <w:trHeight w:val="225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Şubat – 22 Şubat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M.4.3.4.1. Zaman ölçme birimleri arasındaki ilişkiyi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26904" w:rsidRPr="00117717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17717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Zaman Ölçü Birimleri Arasındaki İlişki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Saat-dakika, dakika-saniye arasındaki dönüştürmeler yaptırılır.</w:t>
            </w:r>
          </w:p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Yıl-ay-hafta, ay-hafta-gün arasındaki dönüştürmeler yaptırılır.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Dönüştürme yapılırken artık yıl konusuna da değinilir.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RPr="00C2667D" w:rsidTr="003C172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(21-22.HAFTA)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Şubat – 27 Şubat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M.4.3.4.2. Zaman ölçme birimlerinin kullanıldığı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26904" w:rsidRPr="00E74DEE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26904" w:rsidRPr="00117717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Problem Çözme ve Problem Kurma</w:t>
            </w: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Problemlerde zaman yönetiminin önemine vurgu yapılır.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6AFF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F26904" w:rsidRDefault="00F26904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CF2C8F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M.4.4.1.1. Sütun grafiğini inceler, grafik üzerinde yorum ve tahminler yapar.</w:t>
            </w:r>
          </w:p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M.4.4.1.2. Sütun grafiğini oluşturur.</w:t>
            </w:r>
          </w:p>
        </w:tc>
        <w:tc>
          <w:tcPr>
            <w:tcW w:w="2693" w:type="dxa"/>
            <w:vAlign w:val="center"/>
          </w:tcPr>
          <w:p w:rsidR="00F26904" w:rsidRPr="00E74DEE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Sütun Grafiğini İnceleme</w:t>
            </w:r>
          </w:p>
          <w:p w:rsidR="00F26904" w:rsidRPr="00117717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*Sütun Grafiği Oluşturma</w:t>
            </w:r>
          </w:p>
        </w:tc>
        <w:tc>
          <w:tcPr>
            <w:tcW w:w="1418" w:type="dxa"/>
            <w:vMerge w:val="restart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Sütun grafiği oluşturulmadan önce veriler nesne veya şekil grafiği yardımıyla düzenlenir. Çetele ve sıklık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tabloları da kullanılabilir. İlk yapılan çalışmalarda kareli kâğıt ve renkli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C1728">
              <w:rPr>
                <w:rFonts w:ascii="Tahoma" w:hAnsi="Tahoma" w:cs="Tahoma"/>
                <w:sz w:val="16"/>
                <w:szCs w:val="16"/>
              </w:rPr>
              <w:t>birimkareler</w:t>
            </w:r>
            <w:proofErr w:type="spellEnd"/>
            <w:r w:rsidRPr="003C1728">
              <w:rPr>
                <w:rFonts w:ascii="Tahoma" w:hAnsi="Tahoma" w:cs="Tahoma"/>
                <w:sz w:val="16"/>
                <w:szCs w:val="16"/>
              </w:rPr>
              <w:t xml:space="preserve"> kullanılabilir.</w:t>
            </w:r>
          </w:p>
        </w:tc>
        <w:tc>
          <w:tcPr>
            <w:tcW w:w="1559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9 Mart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M.4.4.1.3. Elde ettiği veriyi sunmak amacıyla farklı gösterimler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M.4.4.1.4. Sütun grafiği, tablo ve diğer grafiklerle gösterilen bilgileri kullanarak günlük hayatla ilgili problemler çözer.</w:t>
            </w:r>
          </w:p>
        </w:tc>
        <w:tc>
          <w:tcPr>
            <w:tcW w:w="2693" w:type="dxa"/>
            <w:vAlign w:val="center"/>
          </w:tcPr>
          <w:p w:rsidR="00F26904" w:rsidRPr="00E74DEE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Elde Ettiği Veriyi Sunma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Çözme ve Problem Kurma</w:t>
            </w:r>
          </w:p>
        </w:tc>
        <w:tc>
          <w:tcPr>
            <w:tcW w:w="1418" w:type="dxa"/>
            <w:vMerge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a) Yatay veya dikey sütun grafiği, şekil grafiği, nesne grafiği, tablo, ağaç şeması gibi farklı gösterimler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kullandırılır.</w:t>
            </w:r>
          </w:p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b) Veri toplama sırasında düzeye uygun çalışmalar yapılmasına dikkat edilir.</w:t>
            </w:r>
          </w:p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c) Veri toplama sürecinde seçilen konu ya da sorunun veri toplamaya uygun olup olmadığı üzerinde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konuşulur.</w:t>
            </w:r>
          </w:p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ç) Öğrencilerin bu aşamaya kadar öğrendiği tablo ve grafik gösterimlerine uygun sorular kullanılır.</w:t>
            </w:r>
          </w:p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d) Verilere uygun grafik başlıkları ve birimler kullandırılır.</w:t>
            </w:r>
          </w:p>
          <w:p w:rsidR="00F26904" w:rsidRPr="003C172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C1728">
              <w:rPr>
                <w:rFonts w:ascii="Tahoma" w:hAnsi="Tahoma" w:cs="Tahoma"/>
                <w:sz w:val="16"/>
                <w:szCs w:val="16"/>
              </w:rPr>
              <w:t>e) Sınıflanabilir (cinsiyet, göz rengi gibi) ve sıralanabilir (boy sırası, yarışma sonuçları gibi) veriye uygun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C1728">
              <w:rPr>
                <w:rFonts w:ascii="Tahoma" w:hAnsi="Tahoma" w:cs="Tahoma"/>
                <w:sz w:val="16"/>
                <w:szCs w:val="16"/>
              </w:rPr>
              <w:t>farklı grafik gösterimlerinin kullanılması ve uygun gösterimin belirlenmesi sağlanır.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sz w:val="16"/>
                <w:szCs w:val="16"/>
              </w:rPr>
              <w:t>4.Ünite Değerlendirme (Sayfa 1</w:t>
            </w:r>
            <w:r>
              <w:rPr>
                <w:rFonts w:ascii="Tahoma" w:hAnsi="Tahoma" w:cs="Tahoma"/>
                <w:sz w:val="16"/>
                <w:szCs w:val="16"/>
              </w:rPr>
              <w:t>83</w:t>
            </w:r>
            <w:r w:rsidRPr="009A73FA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3C1728" w:rsidRDefault="003C1728"/>
    <w:p w:rsidR="003C1728" w:rsidRDefault="003C1728">
      <w:bookmarkStart w:id="4" w:name="_Hlk17788604"/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4"/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F697C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8662D4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D2115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561E3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Pr="00523A61" w:rsidRDefault="009A73FA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9A73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Pr="00523A61" w:rsidRDefault="00CE37C2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FD2115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M.4.2.1.1. Üçgen, kare ve dikdörtgenin kenarlarını ve köşelerini isimlendirir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M.4.2.1.2. Kare ve dikdörtgenin kenar özelliklerini belirler.</w:t>
            </w:r>
          </w:p>
          <w:p w:rsidR="000F697C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697C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M.4.2.1.3. Üçgenleri kenar uzunluklarına göre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D2115" w:rsidRPr="00E74DEE" w:rsidRDefault="000F697C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Üçgen, Kare ve Dikdörtgeni İsimlendirme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*Kare ve Dikdörtgen Kenar Özellikleri</w:t>
            </w:r>
          </w:p>
          <w:p w:rsidR="009A73FA" w:rsidRPr="009A73FA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*Kenarlarına Göre Üçgen Türleri</w:t>
            </w:r>
          </w:p>
        </w:tc>
        <w:tc>
          <w:tcPr>
            <w:tcW w:w="1418" w:type="dxa"/>
            <w:vMerge w:val="restart"/>
            <w:vAlign w:val="center"/>
          </w:tcPr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D2115" w:rsidRPr="00EB45D5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D2115" w:rsidRPr="00523A61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Bilim ve Teknoloji Haftası (8-14 Mart)</w:t>
            </w:r>
          </w:p>
          <w:p w:rsidR="006E6C9F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E6C9F" w:rsidRPr="00523A61" w:rsidRDefault="006E6C9F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CE37C2">
        <w:trPr>
          <w:trHeight w:val="167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9C78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C780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0F697C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>M.4.2.1.4. Açınımı verilen küpü oluşturur.</w:t>
            </w:r>
          </w:p>
        </w:tc>
        <w:tc>
          <w:tcPr>
            <w:tcW w:w="2693" w:type="dxa"/>
            <w:vAlign w:val="center"/>
          </w:tcPr>
          <w:p w:rsidR="000F697C" w:rsidRPr="00E74DEE" w:rsidRDefault="000F697C" w:rsidP="000F69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Küp Oluşturma</w:t>
            </w:r>
          </w:p>
          <w:p w:rsidR="00FD2115" w:rsidRPr="009A73FA" w:rsidRDefault="00FD2115" w:rsidP="004E57D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9C780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C780D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0F697C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0F697C">
              <w:rPr>
                <w:rFonts w:ascii="Tahoma" w:hAnsi="Tahoma" w:cs="Tahoma"/>
                <w:sz w:val="16"/>
                <w:szCs w:val="16"/>
              </w:rPr>
              <w:t xml:space="preserve">M.4.2.1.5. </w:t>
            </w:r>
            <w:proofErr w:type="spellStart"/>
            <w:r w:rsidRPr="000F697C">
              <w:rPr>
                <w:rFonts w:ascii="Tahoma" w:hAnsi="Tahoma" w:cs="Tahoma"/>
                <w:sz w:val="16"/>
                <w:szCs w:val="16"/>
              </w:rPr>
              <w:t>İzometrik</w:t>
            </w:r>
            <w:proofErr w:type="spellEnd"/>
            <w:r w:rsidRPr="000F697C">
              <w:rPr>
                <w:rFonts w:ascii="Tahoma" w:hAnsi="Tahoma" w:cs="Tahoma"/>
                <w:sz w:val="16"/>
                <w:szCs w:val="16"/>
              </w:rPr>
              <w:t xml:space="preserve"> ya da kareli kâğıda eş küplerle çizilmiş olarak verilen modellere uygun basit yapılar oluşturur.</w:t>
            </w:r>
          </w:p>
        </w:tc>
        <w:tc>
          <w:tcPr>
            <w:tcW w:w="2693" w:type="dxa"/>
            <w:vAlign w:val="center"/>
          </w:tcPr>
          <w:p w:rsidR="000F697C" w:rsidRPr="00E74DEE" w:rsidRDefault="000F697C" w:rsidP="000F697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4E57DB" w:rsidRDefault="004E57DB" w:rsidP="004E57DB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Eş Küplerle Model Oluşturma</w:t>
            </w:r>
          </w:p>
          <w:p w:rsidR="00FD2115" w:rsidRPr="009A73FA" w:rsidRDefault="00FD2115" w:rsidP="000F697C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662D4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B5F55" w:rsidRDefault="005B5F55" w:rsidP="005B5F5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6904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F26904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CE37C2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M.4.2.3.1. Düzlemi tanır ve örneklendirir.</w:t>
            </w:r>
          </w:p>
        </w:tc>
        <w:tc>
          <w:tcPr>
            <w:tcW w:w="2693" w:type="dxa"/>
            <w:vAlign w:val="center"/>
          </w:tcPr>
          <w:p w:rsidR="00FD2115" w:rsidRPr="00E74DEE" w:rsidRDefault="00CE37C2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CE37C2">
              <w:rPr>
                <w:rFonts w:ascii="Tahoma" w:hAnsi="Tahoma" w:cs="Tahoma"/>
                <w:sz w:val="16"/>
                <w:szCs w:val="16"/>
              </w:rPr>
              <w:t>Düzlem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662D4" w:rsidRDefault="00FD2115" w:rsidP="00BE171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F4C90" w:rsidRDefault="009F4C90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214292" w:rsidRDefault="006E6C9F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526AFF" w:rsidRPr="00526AFF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526AFF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61E30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F26904">
              <w:rPr>
                <w:rFonts w:ascii="Tahoma" w:hAnsi="Tahoma" w:cs="Tahoma"/>
                <w:b/>
                <w:sz w:val="16"/>
                <w:szCs w:val="16"/>
              </w:rPr>
              <w:t xml:space="preserve"> - NİSAN</w:t>
            </w:r>
          </w:p>
          <w:p w:rsidR="00561E30" w:rsidRPr="00523A61" w:rsidRDefault="00561E3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26904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26-27.HAFTA)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F26904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M.4.2.3.2. Açıyı oluşturan ışınları ve köşeyi belirler, açıyı isimlendirir ve sembolle gösterir.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M.4.2.3.3. Açıları, standart olmayan birimlerle ölçer ve standart ölçme birimlerinin gerekliliğini açıklar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M.4.2.3.4. Açıları standart açı ölçme araçlarıyla ölçerek dar, dik, geniş ve doğru açı olarak belirler.</w:t>
            </w:r>
          </w:p>
          <w:p w:rsidR="00561E30" w:rsidRPr="00523A61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M.4.2.3.5. Standart açı ölçme araçları kullanarak ölçüsü verilen açıyı oluşturur.</w:t>
            </w:r>
          </w:p>
        </w:tc>
        <w:tc>
          <w:tcPr>
            <w:tcW w:w="2693" w:type="dxa"/>
            <w:vAlign w:val="center"/>
          </w:tcPr>
          <w:p w:rsidR="00561E30" w:rsidRPr="00CE37C2" w:rsidRDefault="00561E30" w:rsidP="00CE37C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Geometride Temel Kavramlar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Açının Belirlenmesi ve İsimlendirilmesi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*Açının Ölçümü</w:t>
            </w:r>
          </w:p>
          <w:p w:rsidR="00561E30" w:rsidRPr="00523A61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*Açının Çizimi</w:t>
            </w:r>
          </w:p>
        </w:tc>
        <w:tc>
          <w:tcPr>
            <w:tcW w:w="1418" w:type="dxa"/>
            <w:vMerge w:val="restart"/>
            <w:vAlign w:val="center"/>
          </w:tcPr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61E30" w:rsidRPr="00523A61" w:rsidRDefault="00561E30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B716AD" w:rsidRPr="00264CD5" w:rsidRDefault="00B716AD" w:rsidP="00B716A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B716AD" w:rsidRPr="00EB45D5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B716AD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B716AD" w:rsidP="00B716AD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61E30" w:rsidRPr="00CE37C2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a) Dik açı referans alınarak karşılaştırma yapılır.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b) Geniş açı modelleri incelenirken doğru açıdan büyük olmamalarına dikkat edilir.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CE37C2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a) Açı ölçmeye yarayan araçların (iletki, gönye vb.) yardımıyla açının, bir ışının başlangıç noktası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37C2">
              <w:rPr>
                <w:rFonts w:ascii="Tahoma" w:hAnsi="Tahoma" w:cs="Tahoma"/>
                <w:sz w:val="16"/>
                <w:szCs w:val="16"/>
              </w:rPr>
              <w:t>etrafında döndürülmesi ile oluştuğu fark ettirilir.</w:t>
            </w:r>
          </w:p>
          <w:p w:rsidR="00561E30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  <w:r w:rsidRPr="00CE37C2">
              <w:rPr>
                <w:rFonts w:ascii="Tahoma" w:hAnsi="Tahoma" w:cs="Tahoma"/>
                <w:sz w:val="16"/>
                <w:szCs w:val="16"/>
              </w:rPr>
              <w:t>b) Aynı ölçüye sahip açıların duruşlarındaki farklılığın, açının ölçüsünde etkili olmadığı vurgulanır.</w:t>
            </w:r>
            <w:r w:rsidRPr="00CE37C2">
              <w:rPr>
                <w:rFonts w:ascii="Tahoma" w:hAnsi="Tahoma" w:cs="Tahoma"/>
                <w:sz w:val="16"/>
                <w:szCs w:val="16"/>
              </w:rPr>
              <w:cr/>
            </w:r>
          </w:p>
          <w:p w:rsidR="00561E30" w:rsidRPr="00523A61" w:rsidRDefault="00561E30" w:rsidP="00CE37C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1E30" w:rsidRPr="00523A61" w:rsidRDefault="00561E30" w:rsidP="006E6C9F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561E30" w:rsidRPr="00523A61" w:rsidRDefault="00561E30" w:rsidP="00526AFF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61E30" w:rsidRPr="00C2667D" w:rsidTr="007053E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61E30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61E30" w:rsidRPr="00523A61" w:rsidRDefault="00561E30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561E30" w:rsidRPr="00523A61" w:rsidRDefault="00561E30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26904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F26904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61E30" w:rsidRPr="00523A61" w:rsidRDefault="00F26904" w:rsidP="00561E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61E3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M.4.2.2.1. Ayna simetrisini, geometrik şekiller ve modeller üzerinde açıklayarak simetri doğrusunu çizer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M.4.2.2.2. Verilen şeklin doğruya göre simetriğini çizer.</w:t>
            </w:r>
          </w:p>
        </w:tc>
        <w:tc>
          <w:tcPr>
            <w:tcW w:w="2693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912F59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Simetri Doğrusu Çizme</w:t>
            </w:r>
          </w:p>
          <w:p w:rsidR="00561E30" w:rsidRPr="00523A61" w:rsidRDefault="00912F59" w:rsidP="00912F5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*Verilen Şeklin Doğruya Göre Simetriğini Çizme</w:t>
            </w:r>
          </w:p>
        </w:tc>
        <w:tc>
          <w:tcPr>
            <w:tcW w:w="1418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Kelebeğin kanatları, çiçek, yaprak, kumaş, kilim desenleri, harfler vb. modeller üzerinde uygun yerlere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ayna yerleştirilip eş parçalar gözlemlenerek bu nesnelerin simetrik oldukları fark ettirilir. Bu tür simetriye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4CD4">
              <w:rPr>
                <w:rFonts w:ascii="Tahoma" w:hAnsi="Tahoma" w:cs="Tahoma"/>
                <w:sz w:val="16"/>
                <w:szCs w:val="16"/>
              </w:rPr>
              <w:t>“ayna simetrisi” veya “aynaya göre simetri” veya “doğruya göre simetri” denildiği vurgulanır.</w:t>
            </w:r>
          </w:p>
        </w:tc>
        <w:tc>
          <w:tcPr>
            <w:tcW w:w="1559" w:type="dxa"/>
            <w:vAlign w:val="center"/>
          </w:tcPr>
          <w:p w:rsidR="00561E30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61E30" w:rsidRPr="00523A61" w:rsidRDefault="00561E30" w:rsidP="00561E30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A24CD4" w:rsidRPr="00C2667D" w:rsidTr="00561E30">
        <w:trPr>
          <w:trHeight w:val="18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24CD4" w:rsidRPr="00523A61" w:rsidRDefault="00A24CD4" w:rsidP="00A24CD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A24CD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A24CD4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A24CD4" w:rsidRPr="00A24CD4" w:rsidRDefault="00A24CD4" w:rsidP="00A24CD4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A24CD4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EA6052" w:rsidRDefault="00EA6052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C2667D" w:rsidTr="006E6C9F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27 Nisan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A24CD4">
              <w:rPr>
                <w:rFonts w:ascii="Tahoma" w:hAnsi="Tahoma" w:cs="Tahoma"/>
                <w:sz w:val="16"/>
                <w:szCs w:val="16"/>
              </w:rPr>
              <w:t>M.4.3.1.1. Standart uzunluk ölçme birimlerinden milimetrenin kullanım alanlarını belirtir.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M.4.3.1.2. Uzunluk ölçme birimleri arasındaki ilişkileri açıklar ve birbiri cinsinden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AE5C80">
              <w:rPr>
                <w:rFonts w:ascii="Tahoma" w:hAnsi="Tahoma" w:cs="Tahoma"/>
                <w:sz w:val="16"/>
                <w:szCs w:val="16"/>
              </w:rPr>
              <w:t>Atatürk'ün ölçülerle ilgili getirdiği yeniliklerin tarihlerini içeren problemleri çözebilme</w:t>
            </w:r>
          </w:p>
        </w:tc>
        <w:tc>
          <w:tcPr>
            <w:tcW w:w="2693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Milimetrenin Kullanımı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*Ölçü Birimleri Dönüşümü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3D7EA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Milimetre-santimetre, santimetre-metre ve metre-kilometre arasındaki ikili dönüştürmelerle sınırlı kalınır.</w:t>
            </w:r>
          </w:p>
          <w:p w:rsidR="00F26904" w:rsidRPr="00EA6052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Ondalık gösterim kullanılmasını gerektiren dönüştürmeler yapılmaz.</w:t>
            </w:r>
          </w:p>
        </w:tc>
        <w:tc>
          <w:tcPr>
            <w:tcW w:w="1559" w:type="dxa"/>
            <w:vAlign w:val="center"/>
          </w:tcPr>
          <w:p w:rsidR="00F26904" w:rsidRPr="009A73FA" w:rsidRDefault="00F26904" w:rsidP="00F26904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Atatürk'ün Hayatı</w:t>
            </w:r>
          </w:p>
          <w:p w:rsidR="00F26904" w:rsidRPr="009A73FA" w:rsidRDefault="00F26904" w:rsidP="00F26904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*Getirdiği Yenilikler</w:t>
            </w:r>
          </w:p>
          <w:p w:rsidR="00F26904" w:rsidRDefault="00F26904" w:rsidP="00F26904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Bu hedef ve davranışlar, ölçüler bölümünde kazandırılacak ve konu ile ilgili problemlere geçilmeden önce bir paragraf halinde açıklayıcı bilgi de verilecektir.</w:t>
            </w:r>
          </w:p>
          <w:p w:rsidR="005B5F55" w:rsidRDefault="005B5F55" w:rsidP="00F26904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5B5F55" w:rsidRPr="009A73FA" w:rsidRDefault="005B5F55" w:rsidP="00F26904">
            <w:pPr>
              <w:rPr>
                <w:rFonts w:ascii="Tahoma" w:hAnsi="Tahoma" w:cs="Tahoma"/>
                <w:sz w:val="14"/>
                <w:szCs w:val="14"/>
              </w:rPr>
            </w:pPr>
            <w:r w:rsidRPr="009A73FA">
              <w:rPr>
                <w:rFonts w:ascii="Tahoma" w:hAnsi="Tahoma" w:cs="Tahoma"/>
                <w:sz w:val="14"/>
                <w:szCs w:val="14"/>
              </w:rPr>
              <w:t>Ulusal Egemenlik ve Çocuk Bayramı (23 Nisan)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6AFF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6AFF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RPr="00C2667D" w:rsidTr="00021B66">
        <w:trPr>
          <w:trHeight w:val="283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Nisan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M.4.3.1.3. Doğrudan ölçebileceği bir uzunluğu en uygun uzunluk ölçme birimiyle tahmin eder ve tahminini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yaparak kontrol eder.</w:t>
            </w:r>
          </w:p>
        </w:tc>
        <w:tc>
          <w:tcPr>
            <w:tcW w:w="2693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Uzunluğu Tahmin Etme</w:t>
            </w:r>
          </w:p>
        </w:tc>
        <w:tc>
          <w:tcPr>
            <w:tcW w:w="1418" w:type="dxa"/>
            <w:vMerge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EA6052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Kilometre ile işlem yapılmaz.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6AFF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26AFF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RPr="00C2667D" w:rsidTr="006E6C9F">
        <w:trPr>
          <w:trHeight w:val="1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Mayıs – 5 Mayıs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M.4.3.1.4. Uzunluk ölçme birimlerinin kullanıldığı en çok üç işlem gerektiren problemleri çözer.</w:t>
            </w:r>
          </w:p>
        </w:tc>
        <w:tc>
          <w:tcPr>
            <w:tcW w:w="2693" w:type="dxa"/>
            <w:vAlign w:val="center"/>
          </w:tcPr>
          <w:p w:rsidR="00F26904" w:rsidRPr="003D7EA1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D7EA1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F26904" w:rsidRPr="009A73FA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9A73FA">
              <w:rPr>
                <w:rFonts w:ascii="Tahoma" w:hAnsi="Tahoma" w:cs="Tahoma"/>
                <w:bCs/>
                <w:sz w:val="16"/>
                <w:szCs w:val="16"/>
              </w:rPr>
              <w:t>* Problem Çözme</w:t>
            </w: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6904" w:rsidRPr="00523A61" w:rsidRDefault="005B5F55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B5F55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61E3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>
              <w:rPr>
                <w:rFonts w:ascii="Tahoma" w:hAnsi="Tahoma" w:cs="Tahoma"/>
                <w:sz w:val="16"/>
                <w:szCs w:val="16"/>
              </w:rPr>
              <w:t>32</w:t>
            </w:r>
            <w:r w:rsidRPr="00561E3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9106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D7EA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M.4.3.2.1. Kare ve dikdörtgenin çevre uzunlukları ile kenar uzunlukları arasındaki ilişkiyi açıklar.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M.4.3.2.2. Aynı çevre uzunluğuna sahip farklı geometrik şekiller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F26904" w:rsidRPr="00C16FF8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*Kare ve Dikdörtgenin Çevre Uzunlukları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*Çevre Uzunluğu Aynı Olma Geometrik Şekiller Oluşturma</w:t>
            </w:r>
          </w:p>
        </w:tc>
        <w:tc>
          <w:tcPr>
            <w:tcW w:w="1418" w:type="dxa"/>
            <w:vMerge w:val="restart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3D7EA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a) Çevre ve bir kenar uzunluğu verilen dikdörtgenin veya çevre uzunluğu verilen karenin bir kenarının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uzunluğunu bulma etkinlikleriyle çevre ve kenar uzunluklarının ilişkileri incelenir.</w:t>
            </w:r>
          </w:p>
          <w:p w:rsidR="00F26904" w:rsidRPr="003D7EA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b) Bir karenin çevre uzunluğunun, bir kenarının uzunluğunun dört katı olduğu buldurulur.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D7EA1">
              <w:rPr>
                <w:rFonts w:ascii="Tahoma" w:hAnsi="Tahoma" w:cs="Tahoma"/>
                <w:sz w:val="16"/>
                <w:szCs w:val="16"/>
              </w:rPr>
              <w:t>c) Bu tür çalışmalarda kareli ya da noktalı kâğıt kullandırılacak (birim sayısıyla ilişkilendirme yapılarak)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D7EA1">
              <w:rPr>
                <w:rFonts w:ascii="Tahoma" w:hAnsi="Tahoma" w:cs="Tahoma"/>
                <w:sz w:val="16"/>
                <w:szCs w:val="16"/>
              </w:rPr>
              <w:t>çalışmalara yer verilir.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Noktalı ya da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kâğıttan faydalanılarak etkinlikler yapılır.</w:t>
            </w:r>
          </w:p>
        </w:tc>
        <w:tc>
          <w:tcPr>
            <w:tcW w:w="1559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5B5F5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(31-32.HAFTA)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Mayıs – 15 Mayıs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M.4.3.2.3. Şekillerin çevre uzunluklarını hesaplamayla ilgili problemleri çözer.</w:t>
            </w:r>
          </w:p>
        </w:tc>
        <w:tc>
          <w:tcPr>
            <w:tcW w:w="2693" w:type="dxa"/>
            <w:vAlign w:val="center"/>
          </w:tcPr>
          <w:p w:rsidR="00F26904" w:rsidRPr="00C16FF8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*Problem Çözme ve Kurma</w:t>
            </w: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8833C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Çemberin çevresine yer verilmez.</w:t>
            </w:r>
          </w:p>
          <w:p w:rsidR="00F26904" w:rsidRPr="00EA6052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M.4.3.3.1. Şekillerin alanlarının, bu alanı kaplayan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birimkarelerin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sayısı olduğunu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26904" w:rsidRPr="00C16FF8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*Düzlemsel Şekillerin Alanı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8833C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a) Tanınan şekillerin yanı sıra kareli kâğıt üzerine çizilen yaprak, el gibi girintili şekillerle de çalışılır.</w:t>
            </w:r>
          </w:p>
          <w:p w:rsidR="00F26904" w:rsidRPr="00EA6052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Örnekler verilirken çevre uzunlukları aynı, alanları farklı şekiller üzerinde çalışmalar yapılır.</w:t>
            </w:r>
          </w:p>
        </w:tc>
        <w:tc>
          <w:tcPr>
            <w:tcW w:w="1559" w:type="dxa"/>
            <w:vAlign w:val="center"/>
          </w:tcPr>
          <w:p w:rsidR="00F26904" w:rsidRPr="00871A88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9F4C90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DC356D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Mayıs – 23 Mayıs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M.4.3.3.2. Kare ve dikdörtgenin alanını toplama ve çarpma işlemleri ile ilişkilendirir.</w:t>
            </w:r>
          </w:p>
        </w:tc>
        <w:tc>
          <w:tcPr>
            <w:tcW w:w="2693" w:type="dxa"/>
            <w:vAlign w:val="center"/>
          </w:tcPr>
          <w:p w:rsidR="00F26904" w:rsidRPr="00C16FF8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 Ölçme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*Kare ve Dikdörtgenin Alanı</w:t>
            </w:r>
          </w:p>
        </w:tc>
        <w:tc>
          <w:tcPr>
            <w:tcW w:w="1418" w:type="dxa"/>
            <w:vMerge w:val="restart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8833C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a) Kare ve dikdörtgenin alanlarını </w:t>
            </w:r>
            <w:proofErr w:type="spellStart"/>
            <w:r w:rsidRPr="008833C1">
              <w:rPr>
                <w:rFonts w:ascii="Tahoma" w:hAnsi="Tahoma" w:cs="Tahoma"/>
                <w:sz w:val="16"/>
                <w:szCs w:val="16"/>
              </w:rPr>
              <w:t>birimkareleri</w:t>
            </w:r>
            <w:proofErr w:type="spellEnd"/>
            <w:r w:rsidRPr="008833C1">
              <w:rPr>
                <w:rFonts w:ascii="Tahoma" w:hAnsi="Tahoma" w:cs="Tahoma"/>
                <w:sz w:val="16"/>
                <w:szCs w:val="16"/>
              </w:rPr>
              <w:t xml:space="preserve"> sayarak hesaplar.</w:t>
            </w:r>
          </w:p>
          <w:p w:rsidR="00F26904" w:rsidRPr="008833C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b) Sayma, tekrarlı toplama ve çarpma işlemleri yapılarak alan hesaplama çalışmaları yapılır.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c) Bu çalışmalar yapılırken satır-sütun ilişkisinden yararlanılır</w:t>
            </w:r>
          </w:p>
        </w:tc>
        <w:tc>
          <w:tcPr>
            <w:tcW w:w="1559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Mayıs – 30 Mayıs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M.4.3.5.1. Yarım ve çeyrek kilogramı gram cinsinden ifade eder.</w:t>
            </w:r>
          </w:p>
          <w:p w:rsidR="00F26904" w:rsidRPr="008833C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M.4.3.5.2. Kilogram ve gramı kütle ölçerken birlikte kullanır.</w:t>
            </w:r>
          </w:p>
          <w:p w:rsidR="00F26904" w:rsidRPr="008833C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 xml:space="preserve">M.4.3.5.3. Ton ve miligramın kullanıldığı yerleri belirler 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M.4.3.5.4. Ton-kilogram, kilogram-gram, gram-miligram arasındaki ilişkiyi açıklar ve birbirine dönüştürür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Kilogram ve Gram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 Ölçme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*Ton ve Miligramın Kullanım Yerleri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*Kütle Ölçü Birimleri Arasındaki İlişki</w:t>
            </w: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Tonun ve miligramın kısaltma kullanılarak gösterimine yer verilir.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EA6052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8833C1">
              <w:rPr>
                <w:rFonts w:ascii="Tahoma" w:hAnsi="Tahoma" w:cs="Tahoma"/>
                <w:sz w:val="16"/>
                <w:szCs w:val="16"/>
              </w:rPr>
              <w:t>Ondalık gösterim gerektirmeyen dönüştürmeler yapılır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33701F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701F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 – 2 Haziran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M.4.3.5.5. Ton, kilogram, gram ve miligram ile ilgili problemleri çözer.</w:t>
            </w:r>
          </w:p>
        </w:tc>
        <w:tc>
          <w:tcPr>
            <w:tcW w:w="2693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Problem Çözme ve</w:t>
            </w:r>
            <w:r w:rsidRPr="005670C5">
              <w:rPr>
                <w:rFonts w:ascii="Tahoma" w:hAnsi="Tahoma" w:cs="Tahoma"/>
                <w:sz w:val="16"/>
                <w:szCs w:val="16"/>
              </w:rPr>
              <w:t xml:space="preserve"> Kurma</w:t>
            </w:r>
          </w:p>
        </w:tc>
        <w:tc>
          <w:tcPr>
            <w:tcW w:w="1418" w:type="dxa"/>
            <w:vMerge w:val="restart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621AA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Haziran – 8 Haziran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M.4.3.6.1. Mililitrenin kullanıldığı yerleri açıklar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M.4.3.6.2. Litre ve mililitre arasındaki ilişkiyi açıklar ve birbirine dönüştürür.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M.4.3.6.3. Litre ve mililitreyi miktar belirtmek için bir arada kullanır.</w:t>
            </w:r>
          </w:p>
        </w:tc>
        <w:tc>
          <w:tcPr>
            <w:tcW w:w="2693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F26904" w:rsidRPr="00912F59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*Litre ve Mililitre</w:t>
            </w:r>
          </w:p>
          <w:p w:rsidR="00F26904" w:rsidRPr="00912F59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*Litre ve Mililitreyi Kullanma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Günlük hayatta en çok kullanılan yerlere ve durumlara örnek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Ondalık gösterim kullanılmaz.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330567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 xml:space="preserve">a) Modeller kullanılarak etkinlikler yapılır. Örneğin 1 bardak su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 w:rsidRPr="00330567">
              <w:rPr>
                <w:rFonts w:ascii="Tahoma" w:hAnsi="Tahoma" w:cs="Tahoma"/>
                <w:sz w:val="16"/>
                <w:szCs w:val="16"/>
              </w:rPr>
              <w:t xml:space="preserve">, 6 bardak su 1 litre 200 </w:t>
            </w:r>
            <w:proofErr w:type="spellStart"/>
            <w:r w:rsidRPr="00330567">
              <w:rPr>
                <w:rFonts w:ascii="Tahoma" w:hAnsi="Tahoma" w:cs="Tahoma"/>
                <w:sz w:val="16"/>
                <w:szCs w:val="16"/>
              </w:rPr>
              <w:t>mL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30567">
              <w:rPr>
                <w:rFonts w:ascii="Tahoma" w:hAnsi="Tahoma" w:cs="Tahoma"/>
                <w:sz w:val="16"/>
                <w:szCs w:val="16"/>
              </w:rPr>
              <w:t>şeklinde ifade edilir.</w:t>
            </w:r>
          </w:p>
          <w:p w:rsidR="00F26904" w:rsidRPr="00330567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b) Ondalık gösterim kullanılmaz.</w:t>
            </w:r>
          </w:p>
          <w:p w:rsidR="00F26904" w:rsidRPr="00EA6052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c) Tasarruf konusuna değinilir.</w:t>
            </w: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6E6C9F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F26904" w:rsidRPr="005621AA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26904" w:rsidTr="003E4AEF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Haziran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M.4.3.6.4. Bir kaptaki sıvının miktarını, litre ve mililitre birimleriyle tahmin eder ve ölçme yaparak tahminini kontrol eder.</w:t>
            </w:r>
          </w:p>
        </w:tc>
        <w:tc>
          <w:tcPr>
            <w:tcW w:w="2693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912F59">
              <w:rPr>
                <w:rFonts w:ascii="Tahoma" w:hAnsi="Tahoma" w:cs="Tahoma"/>
                <w:sz w:val="16"/>
                <w:szCs w:val="16"/>
              </w:rPr>
              <w:t>*Sıvı Ölçmede Tahmin Etme</w:t>
            </w:r>
          </w:p>
        </w:tc>
        <w:tc>
          <w:tcPr>
            <w:tcW w:w="1418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26904" w:rsidRPr="00EA6052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621AA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88526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3E4AE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9F4C9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82337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4747C6" w:rsidP="003E4AE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747C6" w:rsidRPr="00523A61" w:rsidTr="003E4AE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3E4AE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3E4AE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3E4AE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6904" w:rsidRPr="00523A61" w:rsidTr="003E4AEF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26904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Haziran 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F26904" w:rsidRPr="00523A61" w:rsidRDefault="00F26904" w:rsidP="00F269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M.4.3.6.5. Litre ve mililitre ile ilgili problemleri çözer.</w:t>
            </w:r>
          </w:p>
        </w:tc>
        <w:tc>
          <w:tcPr>
            <w:tcW w:w="2693" w:type="dxa"/>
            <w:vAlign w:val="center"/>
          </w:tcPr>
          <w:p w:rsidR="00F26904" w:rsidRDefault="00F26904" w:rsidP="00F269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Problem Çözme ve Kurma</w:t>
            </w:r>
          </w:p>
        </w:tc>
        <w:tc>
          <w:tcPr>
            <w:tcW w:w="1418" w:type="dxa"/>
            <w:vAlign w:val="center"/>
          </w:tcPr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F26904" w:rsidRPr="00264CD5" w:rsidRDefault="00F26904" w:rsidP="00F2690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F26904" w:rsidRPr="00EB45D5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330567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26904" w:rsidRPr="005621AA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F26904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9F4C90">
              <w:rPr>
                <w:rFonts w:ascii="Tahoma" w:hAnsi="Tahoma" w:cs="Tahoma"/>
                <w:sz w:val="16"/>
                <w:szCs w:val="16"/>
              </w:rPr>
              <w:t>6.Ünite Değerlendirme (Sayfa 2</w:t>
            </w:r>
            <w:r>
              <w:rPr>
                <w:rFonts w:ascii="Tahoma" w:hAnsi="Tahoma" w:cs="Tahoma"/>
                <w:sz w:val="16"/>
                <w:szCs w:val="16"/>
              </w:rPr>
              <w:t>82</w:t>
            </w:r>
            <w:r w:rsidRPr="009F4C9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F26904" w:rsidRPr="005621AA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26904" w:rsidRPr="00523A61" w:rsidRDefault="00F26904" w:rsidP="00F26904">
            <w:pPr>
              <w:rPr>
                <w:rFonts w:ascii="Tahoma" w:hAnsi="Tahoma" w:cs="Tahoma"/>
                <w:sz w:val="16"/>
                <w:szCs w:val="16"/>
              </w:rPr>
            </w:pPr>
            <w:r w:rsidRPr="005621AA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</w:tbl>
    <w:p w:rsidR="00196844" w:rsidRDefault="00196844" w:rsidP="00932D32"/>
    <w:p w:rsidR="00196844" w:rsidRDefault="00196844" w:rsidP="00932D32"/>
    <w:p w:rsidR="00196844" w:rsidRDefault="00196844" w:rsidP="00932D32"/>
    <w:p w:rsidR="008326D4" w:rsidRDefault="009F4C90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D84F05">
        <w:rPr>
          <w:rFonts w:ascii="Tahoma" w:hAnsi="Tahoma" w:cs="Tahoma"/>
          <w:sz w:val="18"/>
          <w:szCs w:val="18"/>
        </w:rPr>
        <w:tab/>
      </w:r>
      <w:r w:rsidR="00D84F05">
        <w:rPr>
          <w:rFonts w:ascii="Tahoma" w:hAnsi="Tahoma" w:cs="Tahoma"/>
          <w:sz w:val="18"/>
          <w:szCs w:val="18"/>
        </w:rPr>
        <w:tab/>
      </w:r>
      <w:r w:rsidR="00D84F05">
        <w:rPr>
          <w:rFonts w:ascii="Tahoma" w:hAnsi="Tahoma" w:cs="Tahoma"/>
          <w:sz w:val="18"/>
          <w:szCs w:val="18"/>
        </w:rPr>
        <w:tab/>
      </w:r>
      <w:r w:rsidR="00D84F05">
        <w:rPr>
          <w:rFonts w:ascii="Tahoma" w:hAnsi="Tahoma" w:cs="Tahoma"/>
          <w:sz w:val="18"/>
          <w:szCs w:val="18"/>
        </w:rPr>
        <w:tab/>
      </w:r>
      <w:r w:rsidR="00D84F05">
        <w:rPr>
          <w:rFonts w:ascii="Tahoma" w:hAnsi="Tahoma" w:cs="Tahoma"/>
          <w:sz w:val="18"/>
          <w:szCs w:val="18"/>
        </w:rPr>
        <w:tab/>
      </w:r>
      <w:r w:rsidR="00D84F05">
        <w:rPr>
          <w:rFonts w:ascii="Tahoma" w:hAnsi="Tahoma" w:cs="Tahoma"/>
          <w:sz w:val="18"/>
          <w:szCs w:val="18"/>
        </w:rPr>
        <w:tab/>
      </w:r>
      <w:bookmarkStart w:id="7" w:name="_GoBack"/>
      <w:bookmarkEnd w:id="7"/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9F4C90">
        <w:rPr>
          <w:rFonts w:ascii="Tahoma" w:hAnsi="Tahoma" w:cs="Tahoma"/>
          <w:sz w:val="18"/>
          <w:szCs w:val="18"/>
        </w:rPr>
        <w:t>2</w:t>
      </w:r>
      <w:r w:rsidR="005B5F55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0D3349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D51" w:rsidRDefault="00273D51" w:rsidP="008D6516">
      <w:pPr>
        <w:spacing w:after="0" w:line="240" w:lineRule="auto"/>
      </w:pPr>
      <w:r>
        <w:separator/>
      </w:r>
    </w:p>
  </w:endnote>
  <w:endnote w:type="continuationSeparator" w:id="0">
    <w:p w:rsidR="00273D51" w:rsidRDefault="00273D51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D51" w:rsidRDefault="00273D51" w:rsidP="008D6516">
      <w:pPr>
        <w:spacing w:after="0" w:line="240" w:lineRule="auto"/>
      </w:pPr>
      <w:r>
        <w:separator/>
      </w:r>
    </w:p>
  </w:footnote>
  <w:footnote w:type="continuationSeparator" w:id="0">
    <w:p w:rsidR="00273D51" w:rsidRDefault="00273D51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0D3349" w:rsidTr="00D77AE1">
      <w:trPr>
        <w:trHeight w:val="1124"/>
        <w:jc w:val="center"/>
      </w:trPr>
      <w:tc>
        <w:tcPr>
          <w:tcW w:w="15725" w:type="dxa"/>
          <w:vAlign w:val="center"/>
        </w:tcPr>
        <w:p w:rsidR="000D3349" w:rsidRPr="00D77AE1" w:rsidRDefault="000D3349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0D3349" w:rsidRPr="00D77AE1" w:rsidRDefault="000D3349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0D3349" w:rsidRDefault="000D3349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0D3349" w:rsidRDefault="000D334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A3648"/>
    <w:rsid w:val="000B6453"/>
    <w:rsid w:val="000C6468"/>
    <w:rsid w:val="000C7F79"/>
    <w:rsid w:val="000D1459"/>
    <w:rsid w:val="000D2B3D"/>
    <w:rsid w:val="000D3349"/>
    <w:rsid w:val="000F3A2E"/>
    <w:rsid w:val="000F6005"/>
    <w:rsid w:val="000F697C"/>
    <w:rsid w:val="00102533"/>
    <w:rsid w:val="00112E6B"/>
    <w:rsid w:val="00117717"/>
    <w:rsid w:val="00122C21"/>
    <w:rsid w:val="001474C2"/>
    <w:rsid w:val="00161DF8"/>
    <w:rsid w:val="00173483"/>
    <w:rsid w:val="00176F5A"/>
    <w:rsid w:val="00196844"/>
    <w:rsid w:val="00196B02"/>
    <w:rsid w:val="001A46D7"/>
    <w:rsid w:val="00214292"/>
    <w:rsid w:val="0022576D"/>
    <w:rsid w:val="002258C7"/>
    <w:rsid w:val="00227D26"/>
    <w:rsid w:val="00232BBA"/>
    <w:rsid w:val="00232F61"/>
    <w:rsid w:val="00273D51"/>
    <w:rsid w:val="002775D1"/>
    <w:rsid w:val="002B163D"/>
    <w:rsid w:val="002B78AE"/>
    <w:rsid w:val="002C1537"/>
    <w:rsid w:val="002D038E"/>
    <w:rsid w:val="002E19BC"/>
    <w:rsid w:val="00321D55"/>
    <w:rsid w:val="00330567"/>
    <w:rsid w:val="0033701F"/>
    <w:rsid w:val="00342A40"/>
    <w:rsid w:val="00344919"/>
    <w:rsid w:val="003646A0"/>
    <w:rsid w:val="0038116E"/>
    <w:rsid w:val="0038362B"/>
    <w:rsid w:val="003922AF"/>
    <w:rsid w:val="00392525"/>
    <w:rsid w:val="00397DF1"/>
    <w:rsid w:val="003A3DCC"/>
    <w:rsid w:val="003A69A1"/>
    <w:rsid w:val="003B0CA8"/>
    <w:rsid w:val="003B1867"/>
    <w:rsid w:val="003B2D12"/>
    <w:rsid w:val="003C1728"/>
    <w:rsid w:val="003D7EA1"/>
    <w:rsid w:val="003E4AEF"/>
    <w:rsid w:val="004178B2"/>
    <w:rsid w:val="004275BD"/>
    <w:rsid w:val="00442677"/>
    <w:rsid w:val="0044464F"/>
    <w:rsid w:val="004747C6"/>
    <w:rsid w:val="00474EE0"/>
    <w:rsid w:val="004758A4"/>
    <w:rsid w:val="0048653E"/>
    <w:rsid w:val="00495AA5"/>
    <w:rsid w:val="004A09D1"/>
    <w:rsid w:val="004A2D37"/>
    <w:rsid w:val="004C398B"/>
    <w:rsid w:val="004E57DB"/>
    <w:rsid w:val="00500F50"/>
    <w:rsid w:val="00501BF2"/>
    <w:rsid w:val="00523A61"/>
    <w:rsid w:val="00526AFF"/>
    <w:rsid w:val="00526CFC"/>
    <w:rsid w:val="005306DF"/>
    <w:rsid w:val="00536C7E"/>
    <w:rsid w:val="00541964"/>
    <w:rsid w:val="005452E2"/>
    <w:rsid w:val="00547E3F"/>
    <w:rsid w:val="0055526E"/>
    <w:rsid w:val="00561E30"/>
    <w:rsid w:val="005620E7"/>
    <w:rsid w:val="005621AA"/>
    <w:rsid w:val="00564CE1"/>
    <w:rsid w:val="00565979"/>
    <w:rsid w:val="00565B88"/>
    <w:rsid w:val="005670C5"/>
    <w:rsid w:val="00571381"/>
    <w:rsid w:val="00572916"/>
    <w:rsid w:val="005812B7"/>
    <w:rsid w:val="005B5F55"/>
    <w:rsid w:val="005C2161"/>
    <w:rsid w:val="005C4DA7"/>
    <w:rsid w:val="005C5200"/>
    <w:rsid w:val="005C7837"/>
    <w:rsid w:val="005E5ABA"/>
    <w:rsid w:val="005F18CC"/>
    <w:rsid w:val="005F43DE"/>
    <w:rsid w:val="00614495"/>
    <w:rsid w:val="00622F1F"/>
    <w:rsid w:val="0064218B"/>
    <w:rsid w:val="00656706"/>
    <w:rsid w:val="00676504"/>
    <w:rsid w:val="006805A5"/>
    <w:rsid w:val="00682EC7"/>
    <w:rsid w:val="006A6097"/>
    <w:rsid w:val="006B0FCD"/>
    <w:rsid w:val="006B7146"/>
    <w:rsid w:val="006B7323"/>
    <w:rsid w:val="006D4EDC"/>
    <w:rsid w:val="006E6C9F"/>
    <w:rsid w:val="007053EA"/>
    <w:rsid w:val="007172DA"/>
    <w:rsid w:val="00731B0E"/>
    <w:rsid w:val="00741C2A"/>
    <w:rsid w:val="00776B60"/>
    <w:rsid w:val="00792588"/>
    <w:rsid w:val="007A3DE0"/>
    <w:rsid w:val="007A5757"/>
    <w:rsid w:val="007C0C23"/>
    <w:rsid w:val="007E2BD4"/>
    <w:rsid w:val="007F141C"/>
    <w:rsid w:val="007F6F20"/>
    <w:rsid w:val="00802A3C"/>
    <w:rsid w:val="0080673E"/>
    <w:rsid w:val="008267C0"/>
    <w:rsid w:val="008326D4"/>
    <w:rsid w:val="008329B9"/>
    <w:rsid w:val="00835563"/>
    <w:rsid w:val="00840783"/>
    <w:rsid w:val="00842686"/>
    <w:rsid w:val="00852AC8"/>
    <w:rsid w:val="008544FA"/>
    <w:rsid w:val="008575D8"/>
    <w:rsid w:val="008576B3"/>
    <w:rsid w:val="00861507"/>
    <w:rsid w:val="00865D74"/>
    <w:rsid w:val="008662D4"/>
    <w:rsid w:val="00871A88"/>
    <w:rsid w:val="00874164"/>
    <w:rsid w:val="008833C1"/>
    <w:rsid w:val="00883A32"/>
    <w:rsid w:val="00885265"/>
    <w:rsid w:val="00894B1F"/>
    <w:rsid w:val="008A24C3"/>
    <w:rsid w:val="008C502C"/>
    <w:rsid w:val="008C69CA"/>
    <w:rsid w:val="008D1C93"/>
    <w:rsid w:val="008D6516"/>
    <w:rsid w:val="008F5E50"/>
    <w:rsid w:val="00904AB8"/>
    <w:rsid w:val="00912F59"/>
    <w:rsid w:val="00913BE0"/>
    <w:rsid w:val="00923D61"/>
    <w:rsid w:val="009242D1"/>
    <w:rsid w:val="009273E2"/>
    <w:rsid w:val="00932D32"/>
    <w:rsid w:val="00943BB5"/>
    <w:rsid w:val="009573F8"/>
    <w:rsid w:val="009625D7"/>
    <w:rsid w:val="00965F4B"/>
    <w:rsid w:val="009924C7"/>
    <w:rsid w:val="00997B43"/>
    <w:rsid w:val="009A73FA"/>
    <w:rsid w:val="009C325D"/>
    <w:rsid w:val="009C4616"/>
    <w:rsid w:val="009C780D"/>
    <w:rsid w:val="009D4619"/>
    <w:rsid w:val="009D740D"/>
    <w:rsid w:val="009E217B"/>
    <w:rsid w:val="009F4C90"/>
    <w:rsid w:val="00A14534"/>
    <w:rsid w:val="00A15243"/>
    <w:rsid w:val="00A2236F"/>
    <w:rsid w:val="00A24CD4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E024E"/>
    <w:rsid w:val="00AE48B6"/>
    <w:rsid w:val="00AE5C80"/>
    <w:rsid w:val="00AF4A87"/>
    <w:rsid w:val="00B06A79"/>
    <w:rsid w:val="00B0721E"/>
    <w:rsid w:val="00B13CB3"/>
    <w:rsid w:val="00B4220D"/>
    <w:rsid w:val="00B44D05"/>
    <w:rsid w:val="00B612EE"/>
    <w:rsid w:val="00B61DBD"/>
    <w:rsid w:val="00B64BBB"/>
    <w:rsid w:val="00B716AD"/>
    <w:rsid w:val="00B8003B"/>
    <w:rsid w:val="00B83E6D"/>
    <w:rsid w:val="00B94450"/>
    <w:rsid w:val="00BB68E3"/>
    <w:rsid w:val="00BC24F9"/>
    <w:rsid w:val="00BC2F31"/>
    <w:rsid w:val="00BD47B3"/>
    <w:rsid w:val="00BD590C"/>
    <w:rsid w:val="00BE1710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CA"/>
    <w:rsid w:val="00C63163"/>
    <w:rsid w:val="00C82964"/>
    <w:rsid w:val="00C842C4"/>
    <w:rsid w:val="00C96D7C"/>
    <w:rsid w:val="00C97E7A"/>
    <w:rsid w:val="00CA08B7"/>
    <w:rsid w:val="00CC57FB"/>
    <w:rsid w:val="00CE04A2"/>
    <w:rsid w:val="00CE37C2"/>
    <w:rsid w:val="00CF2C8F"/>
    <w:rsid w:val="00D034F0"/>
    <w:rsid w:val="00D16E3B"/>
    <w:rsid w:val="00D22460"/>
    <w:rsid w:val="00D567C0"/>
    <w:rsid w:val="00D7137E"/>
    <w:rsid w:val="00D74626"/>
    <w:rsid w:val="00D77AE1"/>
    <w:rsid w:val="00D84F05"/>
    <w:rsid w:val="00D93DCB"/>
    <w:rsid w:val="00D94632"/>
    <w:rsid w:val="00DC356D"/>
    <w:rsid w:val="00DD16B9"/>
    <w:rsid w:val="00DD760B"/>
    <w:rsid w:val="00DF63D1"/>
    <w:rsid w:val="00DF78C2"/>
    <w:rsid w:val="00E0273E"/>
    <w:rsid w:val="00E47BDA"/>
    <w:rsid w:val="00E56D85"/>
    <w:rsid w:val="00E67895"/>
    <w:rsid w:val="00E74DEE"/>
    <w:rsid w:val="00E76C6B"/>
    <w:rsid w:val="00E854EE"/>
    <w:rsid w:val="00EA0A67"/>
    <w:rsid w:val="00EA6052"/>
    <w:rsid w:val="00EB45D5"/>
    <w:rsid w:val="00EE09F9"/>
    <w:rsid w:val="00EE7212"/>
    <w:rsid w:val="00EF68ED"/>
    <w:rsid w:val="00F11DDD"/>
    <w:rsid w:val="00F2437A"/>
    <w:rsid w:val="00F26904"/>
    <w:rsid w:val="00F3075C"/>
    <w:rsid w:val="00F40219"/>
    <w:rsid w:val="00F52AD2"/>
    <w:rsid w:val="00F6044D"/>
    <w:rsid w:val="00F858E5"/>
    <w:rsid w:val="00FA58D5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10A73-5618-419E-BD5A-CC316791D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4851</Words>
  <Characters>27656</Characters>
  <Application>Microsoft Office Word</Application>
  <DocSecurity>0</DocSecurity>
  <Lines>230</Lines>
  <Paragraphs>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3</cp:revision>
  <dcterms:created xsi:type="dcterms:W3CDTF">2022-08-14T13:52:00Z</dcterms:created>
  <dcterms:modified xsi:type="dcterms:W3CDTF">2022-08-14T13:52:00Z</dcterms:modified>
</cp:coreProperties>
</file>