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49" w:rsidRDefault="000D3349">
      <w:bookmarkStart w:id="0" w:name="_Hlk524395357"/>
    </w:p>
    <w:p w:rsidR="000D3349" w:rsidRDefault="000D3349"/>
    <w:p w:rsidR="000D3349" w:rsidRPr="00BE5F83" w:rsidRDefault="000D3349" w:rsidP="000D3349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0E72F164" wp14:editId="6AA3420C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D3349" w:rsidRPr="00BE5F83" w:rsidRDefault="000D3349" w:rsidP="000D3349"/>
    <w:p w:rsidR="000D3349" w:rsidRPr="00BE5F83" w:rsidRDefault="000D3349" w:rsidP="000D3349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2022 – 2023 EĞİTİM ÖĞRETİM YILI</w:t>
      </w:r>
    </w:p>
    <w:p w:rsidR="000D3349" w:rsidRPr="00BE5F83" w:rsidRDefault="000D3349" w:rsidP="000D3349">
      <w:pPr>
        <w:jc w:val="center"/>
        <w:rPr>
          <w:rFonts w:ascii="Arial" w:hAnsi="Arial" w:cs="Arial"/>
          <w:sz w:val="48"/>
          <w:szCs w:val="48"/>
        </w:rPr>
      </w:pPr>
    </w:p>
    <w:p w:rsidR="000D3349" w:rsidRPr="00BE5F83" w:rsidRDefault="000D3349" w:rsidP="000D334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0D3349" w:rsidRPr="00BE5F83" w:rsidRDefault="000D3349" w:rsidP="000D334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0D3349" w:rsidRPr="00BE5F83" w:rsidRDefault="000D3349" w:rsidP="000D3349">
      <w:pPr>
        <w:jc w:val="center"/>
        <w:rPr>
          <w:rFonts w:ascii="Arial" w:hAnsi="Arial" w:cs="Arial"/>
          <w:sz w:val="48"/>
          <w:szCs w:val="48"/>
        </w:rPr>
      </w:pPr>
    </w:p>
    <w:p w:rsidR="000D3349" w:rsidRPr="00BE5F83" w:rsidRDefault="000D3349" w:rsidP="000D3349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0D3349" w:rsidRDefault="000D3349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3349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M.4.1.1.1. 4, 5 ve 6 basamaklı doğal sayıları okur ve yazar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M.4.1.1.2. 10 000’e kadar (10 000 dâhil) yüzer ve biner sayar.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M.4.1.1.3. 4, 5 ve 6 basamaklı doğal sayıların bölüklerini ve basamaklarını, basamaklarındaki rakamların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4AEF">
              <w:rPr>
                <w:rFonts w:ascii="Tahoma" w:hAnsi="Tahoma" w:cs="Tahoma"/>
                <w:sz w:val="16"/>
                <w:szCs w:val="16"/>
              </w:rPr>
              <w:t>basamak değerlerini belirler ve çözümler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D3349" w:rsidRPr="004E57DB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7D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0D3349" w:rsidRPr="004E57DB" w:rsidRDefault="000D3349" w:rsidP="000D334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E57DB">
              <w:rPr>
                <w:rFonts w:ascii="Tahoma" w:hAnsi="Tahoma" w:cs="Tahoma"/>
                <w:bCs/>
                <w:sz w:val="16"/>
                <w:szCs w:val="16"/>
              </w:rPr>
              <w:t>*Dört Basamaklı Doğal Sayılar.</w:t>
            </w:r>
          </w:p>
          <w:p w:rsidR="000D3349" w:rsidRDefault="000D3349" w:rsidP="000D334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E57DB">
              <w:rPr>
                <w:rFonts w:ascii="Tahoma" w:hAnsi="Tahoma" w:cs="Tahoma"/>
                <w:bCs/>
                <w:sz w:val="16"/>
                <w:szCs w:val="16"/>
              </w:rPr>
              <w:t>*Doğal Sayılarda Bölük Kavramı</w:t>
            </w:r>
          </w:p>
          <w:p w:rsidR="000D3349" w:rsidRPr="004E57DB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4E57DB">
              <w:rPr>
                <w:rFonts w:ascii="Tahoma" w:hAnsi="Tahoma" w:cs="Tahoma"/>
                <w:sz w:val="16"/>
                <w:szCs w:val="16"/>
              </w:rPr>
              <w:t>* Beş Basamaklı Doğal Sayılar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4E57DB">
              <w:rPr>
                <w:rFonts w:ascii="Tahoma" w:hAnsi="Tahoma" w:cs="Tahoma"/>
                <w:sz w:val="16"/>
                <w:szCs w:val="16"/>
              </w:rPr>
              <w:t>* Altı Basamaklı Doğal Sayılar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4E57DB">
              <w:rPr>
                <w:rFonts w:ascii="Tahoma" w:hAnsi="Tahoma" w:cs="Tahoma"/>
                <w:sz w:val="16"/>
                <w:szCs w:val="16"/>
              </w:rPr>
              <w:t>* Dört Basamaklı Sayılarla Yüzer ve Biner Sayma</w:t>
            </w:r>
          </w:p>
        </w:tc>
        <w:tc>
          <w:tcPr>
            <w:tcW w:w="1418" w:type="dxa"/>
            <w:vMerge w:val="restart"/>
            <w:vAlign w:val="center"/>
          </w:tcPr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0D3349" w:rsidRPr="00913BE0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27 Eylül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M.4.1.1.4. Doğal sayıları en yakın onluğa veya yüzlüğe yuvarlar.</w:t>
            </w:r>
          </w:p>
        </w:tc>
        <w:tc>
          <w:tcPr>
            <w:tcW w:w="2693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4E57DB">
              <w:rPr>
                <w:rFonts w:ascii="Tahoma" w:hAnsi="Tahoma" w:cs="Tahoma"/>
                <w:sz w:val="16"/>
                <w:szCs w:val="16"/>
              </w:rPr>
              <w:t>* Doğal Sayıları Yuvarlama</w:t>
            </w:r>
          </w:p>
        </w:tc>
        <w:tc>
          <w:tcPr>
            <w:tcW w:w="1418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En çok dört basamaklı sayılarla çalışılır.</w:t>
            </w:r>
          </w:p>
        </w:tc>
        <w:tc>
          <w:tcPr>
            <w:tcW w:w="1559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682EC7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M.4.1.1.5. En çok altı basamaklı doğal sayıları büyük/küçük sembolü kullanarak sıralar.</w:t>
            </w:r>
          </w:p>
        </w:tc>
        <w:tc>
          <w:tcPr>
            <w:tcW w:w="2693" w:type="dxa"/>
            <w:vAlign w:val="center"/>
          </w:tcPr>
          <w:p w:rsidR="000D3349" w:rsidRPr="003B0CA8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1F02A2">
              <w:rPr>
                <w:rFonts w:ascii="Tahoma" w:hAnsi="Tahoma" w:cs="Tahoma"/>
                <w:sz w:val="16"/>
                <w:szCs w:val="16"/>
              </w:rPr>
              <w:t>Doğal Sayıları Sıralama</w:t>
            </w:r>
          </w:p>
        </w:tc>
        <w:tc>
          <w:tcPr>
            <w:tcW w:w="1418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Pr="003E4AEF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B5F55" w:rsidRDefault="005B5F55" w:rsidP="005B5F5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682EC7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3349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5 Ekim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M.4.1.1.6. Belli bir kurala göre artan veya azalan sayı örüntüleri oluşturur ve kuralını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D3349" w:rsidRPr="003B0CA8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4E57DB">
              <w:rPr>
                <w:rFonts w:ascii="Tahoma" w:hAnsi="Tahoma" w:cs="Tahoma"/>
                <w:sz w:val="16"/>
                <w:szCs w:val="16"/>
              </w:rPr>
              <w:t>*Doğal Sayılarda Örüntü</w:t>
            </w:r>
          </w:p>
        </w:tc>
        <w:tc>
          <w:tcPr>
            <w:tcW w:w="1418" w:type="dxa"/>
            <w:vMerge w:val="restart"/>
            <w:vAlign w:val="center"/>
          </w:tcPr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D3349" w:rsidRPr="003E4AEF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a) Artan veya azalan bir örüntüde her bir terimi (ögeyi), adım sayısı ile ilişkilendirir.</w:t>
            </w:r>
          </w:p>
          <w:p w:rsidR="000D3349" w:rsidRPr="003E4AEF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 xml:space="preserve">Örneğin 2, 5, 8,11, … </w:t>
            </w:r>
            <w:proofErr w:type="gramStart"/>
            <w:r w:rsidRPr="003E4AEF">
              <w:rPr>
                <w:rFonts w:ascii="Tahoma" w:hAnsi="Tahoma" w:cs="Tahoma"/>
                <w:sz w:val="16"/>
                <w:szCs w:val="16"/>
              </w:rPr>
              <w:t>örüntüsünde</w:t>
            </w:r>
            <w:proofErr w:type="gramEnd"/>
            <w:r w:rsidRPr="003E4AEF">
              <w:rPr>
                <w:rFonts w:ascii="Tahoma" w:hAnsi="Tahoma" w:cs="Tahoma"/>
                <w:sz w:val="16"/>
                <w:szCs w:val="16"/>
              </w:rPr>
              <w:t xml:space="preserve"> birinci terim 2, ikinci terim 5 gibi.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b) Aralarındaki fark sabit olan sayı örüntüleri ile sınırlı kalınır.</w:t>
            </w:r>
          </w:p>
        </w:tc>
        <w:tc>
          <w:tcPr>
            <w:tcW w:w="1559" w:type="dxa"/>
            <w:vAlign w:val="center"/>
          </w:tcPr>
          <w:p w:rsidR="005B5F55" w:rsidRDefault="005B5F55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5F55" w:rsidRPr="00523A61" w:rsidRDefault="005B5F55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0D3349" w:rsidRPr="00682EC7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D3349" w:rsidRPr="00682EC7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*Alıştırmalar (sayfa 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682EC7">
              <w:rPr>
                <w:rFonts w:ascii="Tahoma" w:hAnsi="Tahoma" w:cs="Tahoma"/>
                <w:sz w:val="16"/>
                <w:szCs w:val="16"/>
              </w:rPr>
              <w:t>3)</w:t>
            </w:r>
          </w:p>
          <w:p w:rsidR="000D3349" w:rsidRPr="00682EC7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Ekim – 11 Ekim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M.4.1.2.1. En çok dört basamaklı doğal sayılarla toplama işlemini yapar.</w:t>
            </w:r>
          </w:p>
        </w:tc>
        <w:tc>
          <w:tcPr>
            <w:tcW w:w="2693" w:type="dxa"/>
            <w:vAlign w:val="center"/>
          </w:tcPr>
          <w:p w:rsidR="000D3349" w:rsidRPr="003B0CA8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*En Çok Dört Basamaklı Doğal Sayılarla Toplama İşlemi</w:t>
            </w:r>
          </w:p>
        </w:tc>
        <w:tc>
          <w:tcPr>
            <w:tcW w:w="1418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682EC7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D3349" w:rsidRPr="00682EC7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*Alıştırmalar (sayfa </w:t>
            </w:r>
            <w:r>
              <w:rPr>
                <w:rFonts w:ascii="Tahoma" w:hAnsi="Tahoma" w:cs="Tahoma"/>
                <w:sz w:val="16"/>
                <w:szCs w:val="16"/>
              </w:rPr>
              <w:t>39</w:t>
            </w:r>
            <w:r w:rsidRPr="00682EC7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D3349" w:rsidRPr="00682EC7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M.4.1.3.1. En çok dört basamaklı doğal sayılarla çıkarma işlemini yapar.</w:t>
            </w:r>
          </w:p>
        </w:tc>
        <w:tc>
          <w:tcPr>
            <w:tcW w:w="2693" w:type="dxa"/>
            <w:vAlign w:val="center"/>
          </w:tcPr>
          <w:p w:rsidR="000D3349" w:rsidRPr="003B0CA8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Çıkarma İşlemi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Pr="007053EA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682EC7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D3349" w:rsidRPr="00682EC7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BC2F3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19 Ekim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M.4.1.3.2. Üç basamaklı doğal sayılardan 10’un katı olan iki basamaklı doğal sayıları ve 100’ün katı olan üç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C57FB">
              <w:rPr>
                <w:rFonts w:ascii="Tahoma" w:hAnsi="Tahoma" w:cs="Tahoma"/>
                <w:sz w:val="16"/>
                <w:szCs w:val="16"/>
              </w:rPr>
              <w:t>basamaklı doğal sayıları zihinden çıkarır.</w:t>
            </w:r>
          </w:p>
        </w:tc>
        <w:tc>
          <w:tcPr>
            <w:tcW w:w="2693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Zihinden Çıkarma İşlemi</w:t>
            </w:r>
          </w:p>
        </w:tc>
        <w:tc>
          <w:tcPr>
            <w:tcW w:w="1418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Pr="007053EA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682EC7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7A5757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>
              <w:rPr>
                <w:rFonts w:ascii="Tahoma" w:hAnsi="Tahoma" w:cs="Tahoma"/>
                <w:sz w:val="16"/>
                <w:szCs w:val="16"/>
              </w:rPr>
              <w:t>47</w:t>
            </w:r>
            <w:r w:rsidRPr="007A5757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0D3349" w:rsidRPr="00682EC7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BC2F3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6350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3349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M.4.1.2.2. İki doğal sayının toplamını tahmin eder ve tahminini işlem sonucu ile karşılaştırır.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M.4.1.2.3. En çok dört basamaklı doğal sayıları 100’ün katlarıyla zihinden toplar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D3349" w:rsidRPr="003B0CA8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İşleminde Tahmin Etme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*Doğal Sayıları 100’ün Katlarıyla Zihinden Toplama</w:t>
            </w:r>
          </w:p>
        </w:tc>
        <w:tc>
          <w:tcPr>
            <w:tcW w:w="1418" w:type="dxa"/>
            <w:vMerge w:val="restart"/>
            <w:vAlign w:val="center"/>
          </w:tcPr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Toplamları en çok dört basamaklı sayılarla işlem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Elde edilecek toplamların en fazla dört basamaklı olmasına dikkat edilir.</w:t>
            </w:r>
          </w:p>
        </w:tc>
        <w:tc>
          <w:tcPr>
            <w:tcW w:w="1559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397DF1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D3349" w:rsidRPr="00676504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M.4.1.2.4.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0D3349" w:rsidRPr="003B0CA8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*Problem Çözme ve Problem Kurma 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Pr="00397DF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kurmaya yönelik çalışmalara da yer verilir.</w:t>
            </w:r>
          </w:p>
        </w:tc>
        <w:tc>
          <w:tcPr>
            <w:tcW w:w="1559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5B5F55" w:rsidRDefault="005B5F55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5F55" w:rsidRDefault="005B5F55" w:rsidP="005B5F55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5B5F55" w:rsidRPr="006B7146" w:rsidRDefault="005B5F55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6B7146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0F3A2E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D3349" w:rsidRPr="00676504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0D3349" w:rsidRPr="003B0CA8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0D3349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*Çıkarma İşleminde Tahmin Etme</w:t>
            </w:r>
          </w:p>
        </w:tc>
        <w:tc>
          <w:tcPr>
            <w:tcW w:w="1418" w:type="dxa"/>
            <w:vMerge/>
            <w:vAlign w:val="center"/>
          </w:tcPr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Pr="00676504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B5F55" w:rsidRDefault="005B5F55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5F55" w:rsidRDefault="005B5F55" w:rsidP="005B5F5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5B5F55" w:rsidRPr="000F3A2E" w:rsidRDefault="005B5F55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3A69A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B5F55" w:rsidRDefault="005B5F5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2"/>
          <w:p w:rsidR="00676504" w:rsidRPr="00523A61" w:rsidRDefault="00676504" w:rsidP="000D334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D334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3349" w:rsidRPr="00C2667D" w:rsidTr="00997B43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Kasım –18 Kasım</w:t>
            </w:r>
          </w:p>
        </w:tc>
        <w:tc>
          <w:tcPr>
            <w:tcW w:w="14713" w:type="dxa"/>
            <w:gridSpan w:val="8"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0D3349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D3349" w:rsidRPr="00676504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M.4.1.3.4. Doğal sayılarla toplama ve çıkarma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D3349" w:rsidRPr="003B0CA8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0D3349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*Problem Çözme ve Problem Kurma</w:t>
            </w:r>
          </w:p>
        </w:tc>
        <w:tc>
          <w:tcPr>
            <w:tcW w:w="1418" w:type="dxa"/>
            <w:vAlign w:val="center"/>
          </w:tcPr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D3349" w:rsidRPr="00397DF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0D3349" w:rsidRPr="00676504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5B5F55" w:rsidRDefault="005B5F55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5F55" w:rsidRPr="000F3A2E" w:rsidRDefault="005B5F55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0D3349" w:rsidRPr="00997B43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D3349" w:rsidRPr="00997B43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>
              <w:rPr>
                <w:rFonts w:ascii="Tahoma" w:hAnsi="Tahoma" w:cs="Tahoma"/>
                <w:sz w:val="16"/>
                <w:szCs w:val="16"/>
              </w:rPr>
              <w:t>75</w:t>
            </w:r>
            <w:r w:rsidRPr="00AE48B6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0D3349" w:rsidRPr="003A69A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D3349" w:rsidRPr="008D6516" w:rsidTr="000D334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D3349" w:rsidRPr="00523A61" w:rsidRDefault="000D3349" w:rsidP="000D334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0D3349" w:rsidRPr="00523A61" w:rsidRDefault="000D3349" w:rsidP="000D334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D3349" w:rsidRPr="00C2667D" w:rsidTr="000D334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0D3349" w:rsidRDefault="000D3349" w:rsidP="000D33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0D3349" w:rsidRDefault="000D3349" w:rsidP="000D33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0D3349" w:rsidRPr="00523A61" w:rsidRDefault="000D3349" w:rsidP="000D33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D3349" w:rsidRPr="00C2667D" w:rsidTr="000D334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0D3349" w:rsidRPr="00523A61" w:rsidRDefault="000D3349" w:rsidP="000D33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3349" w:rsidRPr="00C2667D" w:rsidTr="000D3349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–2 Aralık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M.4.1.4.1 Üç basamaklı doğal sayılarla iki basamaklı doğal sayıları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676504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M.4.1.4.2. Üç doğal sayı ile yapılan çarpma işleminde sayıların birbirleriyle çarpılma sırasının değişmesinin,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*Çarpma İşlemi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*Çarpan Sırasının Değişmesi</w:t>
            </w:r>
          </w:p>
        </w:tc>
        <w:tc>
          <w:tcPr>
            <w:tcW w:w="1418" w:type="dxa"/>
            <w:vMerge w:val="restart"/>
            <w:vAlign w:val="center"/>
          </w:tcPr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İşlemlerde parantez işareti bulunan örneklere de yer verilir.</w:t>
            </w:r>
          </w:p>
        </w:tc>
        <w:tc>
          <w:tcPr>
            <w:tcW w:w="1559" w:type="dxa"/>
            <w:vAlign w:val="center"/>
          </w:tcPr>
          <w:p w:rsidR="000D3349" w:rsidRPr="000F3A2E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802A3C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0D3349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– 7 Aralık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M.4.1.4.3. En çok üç basamaklı doğal sayıları 10, 100 ve 1000’in en çok dokuz katı olan doğal sayılarla; en çok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iki basamaklı doğal sayıları 5, 25 ve 50 ile kısa yoldan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731B0E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M.4.1.4.4. En çok üç basamaklı doğal sayıları 10, 100 ve 1000 ile zihinden çarpar.</w:t>
            </w:r>
          </w:p>
        </w:tc>
        <w:tc>
          <w:tcPr>
            <w:tcW w:w="2693" w:type="dxa"/>
            <w:vAlign w:val="center"/>
          </w:tcPr>
          <w:p w:rsidR="000D3349" w:rsidRPr="009273E2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Kısa Yoldan Çarpma İşlemi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*Zihinden Çarpma İşlemi</w:t>
            </w:r>
          </w:p>
          <w:p w:rsidR="000D3349" w:rsidRPr="009273E2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</w:tc>
        <w:tc>
          <w:tcPr>
            <w:tcW w:w="1956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0D3349" w:rsidRDefault="000D3349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3349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Aralık – 9 Aralık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D3349" w:rsidRPr="00676504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M.4.1.4.5. En çok iki basamaklı bir doğal sayı ile bir basamaklı bir doğal sayının çarpımını tahmin eder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tahminini işlem sonucu ile karşılaştırır.</w:t>
            </w:r>
          </w:p>
        </w:tc>
        <w:tc>
          <w:tcPr>
            <w:tcW w:w="2693" w:type="dxa"/>
            <w:vAlign w:val="center"/>
          </w:tcPr>
          <w:p w:rsidR="000D3349" w:rsidRPr="009273E2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0D3349" w:rsidRPr="00B44D0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Çarpma İşlemini Tahmin Etme</w:t>
            </w:r>
          </w:p>
        </w:tc>
        <w:tc>
          <w:tcPr>
            <w:tcW w:w="1418" w:type="dxa"/>
            <w:vMerge w:val="restart"/>
            <w:vAlign w:val="center"/>
          </w:tcPr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D3349" w:rsidRPr="00676504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3349" w:rsidRPr="000F3A2E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802A3C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M.4.1.4.6. Doğal sayılarla çarpma işlemini gerektiren problemleri çözer.</w:t>
            </w:r>
          </w:p>
        </w:tc>
        <w:tc>
          <w:tcPr>
            <w:tcW w:w="2693" w:type="dxa"/>
            <w:vAlign w:val="center"/>
          </w:tcPr>
          <w:p w:rsidR="000D3349" w:rsidRPr="009273E2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0D3349" w:rsidRPr="00B44D0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Problem Çözme ve Problem Kurma</w:t>
            </w:r>
          </w:p>
        </w:tc>
        <w:tc>
          <w:tcPr>
            <w:tcW w:w="1418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Pr="009273E2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En çok üç işlemli problemlerle çalışılır.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5B5F55" w:rsidRDefault="005B5F55" w:rsidP="005B5F5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5B5F55" w:rsidRDefault="005B5F55" w:rsidP="005B5F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5F55" w:rsidRDefault="005B5F55" w:rsidP="005B5F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5B5F55" w:rsidP="005B5F5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0D3349" w:rsidRPr="00802A3C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M.4.1.5.1. Üç basamaklı doğal sayıları en çok iki basamaklı doğal sayılara böler.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M.4.1.5.2. En çok dört basamaklı bir sayıyı bir basamaklı bir sayıya böler.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2775D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M.4.1.5.3. Son üç basamağı sıfır olan en çok beş basamaklı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sayıları 10, 100 ve 1000’e zihinden böler.</w:t>
            </w:r>
          </w:p>
        </w:tc>
        <w:tc>
          <w:tcPr>
            <w:tcW w:w="2693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*Bölme İşlemi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*Dört Basamaklı Doğal Sayılarla Bölme İşlemi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*Zihinden Bölme İşlem</w:t>
            </w:r>
          </w:p>
          <w:p w:rsidR="000D3349" w:rsidRPr="00232F61" w:rsidRDefault="000D3349" w:rsidP="000D3349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Pr="009273E2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Bölünen ve bölüm arasındaki basamak sayısı ilişkisi fark ettirilir.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Bölme işleminde bölümün basamak sayısını işlem yapmadan belirleyerek işlemin doğruluğunun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kontrol edilmesi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802A3C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3A69A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3349" w:rsidRPr="00C2667D" w:rsidTr="00894B1F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Pr="00523A61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M.4.1.5.4. Bir bölme işleminin sonucunu tahmin eder ve tahminini işlem sonucu ile karşılaştırır.</w:t>
            </w:r>
          </w:p>
        </w:tc>
        <w:tc>
          <w:tcPr>
            <w:tcW w:w="2693" w:type="dxa"/>
            <w:vAlign w:val="center"/>
          </w:tcPr>
          <w:p w:rsidR="000D3349" w:rsidRPr="008C69CA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0D3349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*Bölme İşlemini Tahmin Etme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D3349" w:rsidRPr="00264CD5" w:rsidRDefault="000D3349" w:rsidP="000D33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D3349" w:rsidRPr="00EB45D5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802A3C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894B1F">
        <w:trPr>
          <w:trHeight w:val="140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M.4.1.5.5. Çarpma ve bölme arasındaki ilişkiyi fark eder.</w:t>
            </w:r>
          </w:p>
        </w:tc>
        <w:tc>
          <w:tcPr>
            <w:tcW w:w="2693" w:type="dxa"/>
            <w:vAlign w:val="center"/>
          </w:tcPr>
          <w:p w:rsidR="000D3349" w:rsidRPr="008C69CA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*Çarpma ve Bölme Arasındaki İlişki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802A3C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894B1F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9 Ocak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D3349" w:rsidRPr="00B612EE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M.4.1.5.6. Doğal sayılarla en az bir bölme işlemi gerektiren problemleri çözer.</w:t>
            </w:r>
          </w:p>
        </w:tc>
        <w:tc>
          <w:tcPr>
            <w:tcW w:w="2693" w:type="dxa"/>
            <w:vAlign w:val="center"/>
          </w:tcPr>
          <w:p w:rsidR="000D3349" w:rsidRPr="008C69CA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*Problem Kurma ve Problem Çözme</w:t>
            </w:r>
          </w:p>
          <w:p w:rsidR="000D3349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Pr="00F52AD2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a) Problem çözerken en çok üç işlem gerektiren problem üzerinde çalışılır.</w:t>
            </w:r>
          </w:p>
          <w:p w:rsidR="000D3349" w:rsidRPr="00B612EE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802A3C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8F5E50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D3349" w:rsidRPr="00C2667D" w:rsidTr="00F52AD2">
        <w:trPr>
          <w:trHeight w:val="19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 – 12 Ocak</w:t>
            </w:r>
          </w:p>
        </w:tc>
        <w:tc>
          <w:tcPr>
            <w:tcW w:w="425" w:type="dxa"/>
            <w:textDirection w:val="btLr"/>
            <w:vAlign w:val="center"/>
          </w:tcPr>
          <w:p w:rsidR="000D3349" w:rsidRDefault="000D3349" w:rsidP="000D33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M.4.1.5.7. Aralarında eşitlik durumu olan iki matematiksel ifadeden birinde verilmeyen değeri belirler ve eşitliğin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sağlandığını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F52AD2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M.4.1.5.8. Aralarında eşitlik durumu olmayan iki matematiksel ifadenin eşit olması için yapılması gereken işlemleri</w:t>
            </w:r>
          </w:p>
          <w:p w:rsidR="000D3349" w:rsidRPr="00F52AD2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D3349" w:rsidRPr="008C69CA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*Matematikte Eşitlik Durumu</w:t>
            </w:r>
          </w:p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*Matematikte Eşitliği Sağlama</w:t>
            </w:r>
          </w:p>
          <w:p w:rsidR="000D3349" w:rsidRDefault="000D3349" w:rsidP="000D33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</w:t>
            </w:r>
          </w:p>
          <w:p w:rsidR="000D3349" w:rsidRPr="00F52AD2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8 +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15 - 3</w:t>
            </w:r>
          </w:p>
          <w:p w:rsidR="000D3349" w:rsidRPr="00F52AD2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12 : 4 =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+ 1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6 </w:t>
            </w: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48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52AD2">
              <w:rPr>
                <w:rFonts w:ascii="Tahoma" w:hAnsi="Tahoma" w:cs="Tahoma"/>
                <w:sz w:val="16"/>
                <w:szCs w:val="16"/>
              </w:rPr>
              <w:t xml:space="preserve"> 12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F52AD2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 8+5 ≠ 12-3 ifadesinde eşitlik durumunun sağlanabilmesi için yapılabilecek işlemler üzerinde</w:t>
            </w:r>
          </w:p>
          <w:p w:rsidR="000D3349" w:rsidRPr="00F52AD2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durulur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D3349" w:rsidRPr="00523A61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3349" w:rsidRPr="00802A3C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D3349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3.Ünite Değerlendirme (Sayfa 1</w:t>
            </w:r>
            <w:r>
              <w:rPr>
                <w:rFonts w:ascii="Tahoma" w:hAnsi="Tahoma" w:cs="Tahoma"/>
                <w:sz w:val="16"/>
                <w:szCs w:val="16"/>
              </w:rPr>
              <w:t>23</w:t>
            </w:r>
            <w:r w:rsidRPr="00232F61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0D3349" w:rsidRPr="00802A3C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3349" w:rsidRPr="003646A0" w:rsidRDefault="000D3349" w:rsidP="000D33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6904" w:rsidRPr="00C2667D" w:rsidTr="00117717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(17-18.HAFTA)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18 Ocak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M.4.1.6.1. Basit, bileşik ve tam sayılı kesri tanır ve modellerle gösterir.</w:t>
            </w:r>
          </w:p>
        </w:tc>
        <w:tc>
          <w:tcPr>
            <w:tcW w:w="2693" w:type="dxa"/>
            <w:vAlign w:val="center"/>
          </w:tcPr>
          <w:p w:rsidR="00F26904" w:rsidRPr="00565979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Basit, Bileşik ve Tam Sayılı Kesirler</w:t>
            </w:r>
          </w:p>
          <w:p w:rsidR="00F26904" w:rsidRPr="00565979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26904" w:rsidRPr="00495AA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Kesrin farklı anlamlarına göre okunuşlarının değişebileceği vurgulanır.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Modeller (sayı doğrusu, alan modeli vb.) kullanılarak isimlendirme çalışmaları yapılır</w:t>
            </w: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F26904" w:rsidRPr="00802A3C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RPr="00C2667D" w:rsidTr="00117717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– 20 Ocak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F26904" w:rsidRPr="009D740D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M.4.1.6.2. Birim kesirleri karşılaştırır ve sıralar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26904" w:rsidRPr="00565979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26904" w:rsidRPr="00117717" w:rsidRDefault="00F26904" w:rsidP="00F2690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Birim Kesirleri Karşılaştırma ve Sıralama</w:t>
            </w:r>
          </w:p>
        </w:tc>
        <w:tc>
          <w:tcPr>
            <w:tcW w:w="1418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Pr="00495AA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Paydası en çok 20 olan kesirler üzerinde çalışma yapılır.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Birim kesirlerin hangi büyüklükleri temsil ettiği uygun modeller üzerinde incelenir.</w:t>
            </w: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802A3C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E74DEE" w:rsidRDefault="00F26904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  <w:proofErr w:type="gramStart"/>
      <w:r>
        <w:rPr>
          <w:rFonts w:ascii="Tahoma" w:hAnsi="Tahoma" w:cs="Tahoma"/>
          <w:color w:val="FF0000"/>
          <w:sz w:val="72"/>
          <w:szCs w:val="72"/>
        </w:rPr>
        <w:t>YARI</w:t>
      </w:r>
      <w:r w:rsidR="00802A3C" w:rsidRPr="00F26904">
        <w:rPr>
          <w:rFonts w:ascii="Tahoma" w:hAnsi="Tahoma" w:cs="Tahoma"/>
          <w:color w:val="FF0000"/>
          <w:sz w:val="72"/>
          <w:szCs w:val="72"/>
        </w:rPr>
        <w:t xml:space="preserve"> YIL</w:t>
      </w:r>
      <w:proofErr w:type="gramEnd"/>
      <w:r w:rsidR="00802A3C" w:rsidRPr="00F26904">
        <w:rPr>
          <w:rFonts w:ascii="Tahoma" w:hAnsi="Tahoma" w:cs="Tahoma"/>
          <w:color w:val="FF0000"/>
          <w:sz w:val="72"/>
          <w:szCs w:val="72"/>
        </w:rPr>
        <w:t xml:space="preserve"> TATİLİ</w:t>
      </w:r>
    </w:p>
    <w:p w:rsidR="00F26904" w:rsidRDefault="00F26904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26904" w:rsidRPr="008D6516" w:rsidTr="00C949E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26904" w:rsidRPr="00523A61" w:rsidRDefault="00F26904" w:rsidP="00C949E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26904" w:rsidRPr="00523A61" w:rsidRDefault="00F26904" w:rsidP="00C949E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26904" w:rsidRPr="00C2667D" w:rsidTr="00C949E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26904" w:rsidRDefault="00F26904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26904" w:rsidRDefault="00F26904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26904" w:rsidRPr="00523A61" w:rsidRDefault="00F26904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26904" w:rsidRPr="00C2667D" w:rsidTr="00C949E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Pr="00523A61" w:rsidRDefault="00F26904" w:rsidP="00C94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C94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C94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26904" w:rsidRPr="00523A61" w:rsidRDefault="00F26904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6904" w:rsidRPr="00C2667D" w:rsidTr="00C949E1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7 Şubat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 xml:space="preserve">M.4.1.6.3. </w:t>
            </w:r>
            <w:proofErr w:type="gramStart"/>
            <w:r w:rsidRPr="00D16E3B"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 w:rsidRPr="00D16E3B">
              <w:rPr>
                <w:rFonts w:ascii="Tahoma" w:hAnsi="Tahoma" w:cs="Tahoma"/>
                <w:sz w:val="16"/>
                <w:szCs w:val="16"/>
              </w:rPr>
              <w:t xml:space="preserve"> belirtilen bir basit kesir kadarını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26904" w:rsidRPr="00565979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Kesrin Belirtilen Kadar Kısmını Bulma</w:t>
            </w:r>
          </w:p>
          <w:p w:rsidR="00F26904" w:rsidRPr="00565979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26904" w:rsidRPr="00D16E3B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 xml:space="preserve">a) </w:t>
            </w:r>
            <w:proofErr w:type="gramStart"/>
            <w:r w:rsidRPr="00D16E3B"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 w:rsidRPr="00D16E3B">
              <w:rPr>
                <w:rFonts w:ascii="Tahoma" w:hAnsi="Tahoma" w:cs="Tahoma"/>
                <w:sz w:val="16"/>
                <w:szCs w:val="16"/>
              </w:rPr>
              <w:t xml:space="preserve"> belirtilen bir basit kesir kadarını bulma çalışmalarına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modellerle başlanır, daha sonra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işlem yaptırılır.</w:t>
            </w:r>
          </w:p>
          <w:p w:rsidR="00F26904" w:rsidRPr="00D16E3B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Çokluğu belirten sayı en çok üç basamaklı olmalıdır.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Doğal sayı ile kesrin çarpma işlemine girilmez.</w:t>
            </w: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526AFF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RPr="00C2667D" w:rsidTr="00C949E1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F26904" w:rsidRPr="009D740D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M.4.1.6.4. Paydaları eşit olan en çok üç kesri karşılaştırır.</w:t>
            </w:r>
          </w:p>
        </w:tc>
        <w:tc>
          <w:tcPr>
            <w:tcW w:w="2693" w:type="dxa"/>
            <w:vAlign w:val="center"/>
          </w:tcPr>
          <w:p w:rsidR="00F26904" w:rsidRPr="00565979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26904" w:rsidRPr="00117717" w:rsidRDefault="00F26904" w:rsidP="00F2690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Paydaları Eşit Kesirleri Karşılaştırma</w:t>
            </w:r>
          </w:p>
        </w:tc>
        <w:tc>
          <w:tcPr>
            <w:tcW w:w="1418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Pr="00D16E3B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a) Karşılaştırma çalışmaları yapılırken uzunluk, alan, sayı doğrusu gibi modeller kullanılır.</w:t>
            </w:r>
          </w:p>
          <w:p w:rsidR="00F26904" w:rsidRPr="00D16E3B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Karşılaştırma yapılırken büyük/küçük sembolleri kullanılır.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Verilen bir kesri sayı doğrusu üzerinde sıfır, yarım ve bütünle karşılaştırma çalışmalarına da yer verilir.</w:t>
            </w: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526AFF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RPr="00C2667D" w:rsidTr="00C949E1">
        <w:trPr>
          <w:trHeight w:val="22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(19-20.HAFTA)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26904" w:rsidRPr="00495AA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M.4.1.7.1. Paydaları eşit kesirlerle toplama ve çıkarma işlemi yapar.</w:t>
            </w:r>
          </w:p>
        </w:tc>
        <w:tc>
          <w:tcPr>
            <w:tcW w:w="2693" w:type="dxa"/>
            <w:vAlign w:val="center"/>
          </w:tcPr>
          <w:p w:rsidR="00F26904" w:rsidRPr="00117717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F26904" w:rsidRPr="004E57DB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Kesirlerle Toplama ve Çıkarma İşlemi</w:t>
            </w:r>
          </w:p>
        </w:tc>
        <w:tc>
          <w:tcPr>
            <w:tcW w:w="1418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526AFF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F26904" w:rsidRDefault="00F26904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F3075C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6904" w:rsidRPr="00C2667D" w:rsidTr="00F26904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26904" w:rsidRPr="00D16E3B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M.4.1.7.2. Kesirlerle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F26904" w:rsidRPr="006D4EDC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F26904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Merge w:val="restart"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26904" w:rsidRPr="00495AA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6904" w:rsidRPr="00C54BCA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526AFF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RPr="00C2667D" w:rsidTr="00F26904">
        <w:trPr>
          <w:trHeight w:val="225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22 Şubat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M.4.3.4.1. Zaman ölçme birimleri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26904" w:rsidRPr="00117717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26904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Zaman Ölçü Birimleri Arasındaki İlişki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Pr="003C1728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Saat-dakika, dakika-saniye arasındaki dönüştürmeler yaptırılır.</w:t>
            </w:r>
          </w:p>
          <w:p w:rsidR="00F26904" w:rsidRPr="003C1728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Yıl-ay-hafta, ay-hafta-gün arasındaki dönüştürmeler yaptırılır.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Dönüştürme yapılırken artık yıl konusuna da değinilir.</w:t>
            </w: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RPr="00C2667D" w:rsidTr="003C172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Şubat – 27 Şubat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M.4.3.4.2. Zaman ölçme birimlerinin kullanıldığı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26904" w:rsidRPr="00E74DEE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26904" w:rsidRPr="00117717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Problem Çözme ve Problem Kurma</w:t>
            </w:r>
          </w:p>
        </w:tc>
        <w:tc>
          <w:tcPr>
            <w:tcW w:w="1418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Pr="003C1728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Problemlerde zaman yönetiminin önemine vurgu yapılır.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526AFF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F26904" w:rsidRDefault="00F26904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CF2C8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6904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M.4.4.1.1. Sütun grafiğini inceler, grafik üzerinde yorum ve tahminler yapar.</w:t>
            </w:r>
          </w:p>
          <w:p w:rsidR="00F26904" w:rsidRPr="003C1728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M.4.4.1.2. Sütun grafiğini oluşturur.</w:t>
            </w:r>
          </w:p>
        </w:tc>
        <w:tc>
          <w:tcPr>
            <w:tcW w:w="2693" w:type="dxa"/>
            <w:vAlign w:val="center"/>
          </w:tcPr>
          <w:p w:rsidR="00F26904" w:rsidRPr="00E74DEE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Sütun Grafiğini İnceleme</w:t>
            </w:r>
          </w:p>
          <w:p w:rsidR="00F26904" w:rsidRPr="00117717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*Sütun Grafiği Oluşturma</w:t>
            </w:r>
          </w:p>
        </w:tc>
        <w:tc>
          <w:tcPr>
            <w:tcW w:w="1418" w:type="dxa"/>
            <w:vMerge w:val="restart"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Sütun grafiği oluşturulmadan önce veriler nesne veya şekil grafiği yardımıyla düzenlenir. Çetele ve sıklık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tabloları da kullanılabilir. İlk yapılan çalışmalarda kareli kâğıt ve renkli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1728">
              <w:rPr>
                <w:rFonts w:ascii="Tahoma" w:hAnsi="Tahoma" w:cs="Tahoma"/>
                <w:sz w:val="16"/>
                <w:szCs w:val="16"/>
              </w:rPr>
              <w:t>birimkareler</w:t>
            </w:r>
            <w:proofErr w:type="spellEnd"/>
            <w:r w:rsidRPr="003C1728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559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9 Mart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M.4.4.1.3. Elde ettiği veriyi sunmak amacıyla farklı gösterimler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M.4.4.1.4. Sütun grafiği, tablo ve diğer grafiklerle gösterilen bilgileri kullanarak günlük hayatla ilgili problemler çözer.</w:t>
            </w:r>
          </w:p>
        </w:tc>
        <w:tc>
          <w:tcPr>
            <w:tcW w:w="2693" w:type="dxa"/>
            <w:vAlign w:val="center"/>
          </w:tcPr>
          <w:p w:rsidR="00F26904" w:rsidRPr="00E74DEE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Elde Ettiği Veriyi Sunma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*Problem Çözme ve Problem Kurma</w:t>
            </w:r>
          </w:p>
        </w:tc>
        <w:tc>
          <w:tcPr>
            <w:tcW w:w="1418" w:type="dxa"/>
            <w:vMerge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Pr="003C1728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Yatay veya dikey sütun grafiği, şekil grafiği, nesne grafiği, tablo, ağaç şeması gibi farklı gösterimler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kullandırılır.</w:t>
            </w:r>
          </w:p>
          <w:p w:rsidR="00F26904" w:rsidRPr="003C1728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Veri toplama sırasında düzeye uygun çalışmalar yapılmasına dikkat edilir.</w:t>
            </w:r>
          </w:p>
          <w:p w:rsidR="00F26904" w:rsidRPr="003C1728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Veri toplama sürecinde seçilen konu ya da sorunun veri toplamaya uygun olup olmadığı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konuşulur.</w:t>
            </w:r>
          </w:p>
          <w:p w:rsidR="00F26904" w:rsidRPr="003C1728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ç) Öğrencilerin bu aşamaya kadar öğrendiği tablo ve grafik gösterimlerine uygun sorular kullanılır.</w:t>
            </w:r>
          </w:p>
          <w:p w:rsidR="00F26904" w:rsidRPr="003C1728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d) Verilere uygun grafik başlıkları ve birimler kullandırılır.</w:t>
            </w:r>
          </w:p>
          <w:p w:rsidR="00F26904" w:rsidRPr="003C1728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e) Sınıflanabilir (cinsiyet, göz rengi gibi) ve sıralanabilir (boy sırası, yarışma sonuçları gibi) veriye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farklı grafik gösterimlerinin kullanılması ve uygun gösterimin belirlenmesi sağlanır.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4.Ünite Değerlendirme (Sayfa 1</w:t>
            </w:r>
            <w:r>
              <w:rPr>
                <w:rFonts w:ascii="Tahoma" w:hAnsi="Tahoma" w:cs="Tahoma"/>
                <w:sz w:val="16"/>
                <w:szCs w:val="16"/>
              </w:rPr>
              <w:t>83</w:t>
            </w:r>
            <w:r w:rsidRPr="009A73F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3C1728" w:rsidRDefault="003C1728"/>
    <w:p w:rsidR="003C1728" w:rsidRDefault="003C1728">
      <w:bookmarkStart w:id="4" w:name="_Hlk17788604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4"/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F697C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2115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561E3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Pr="00523A61" w:rsidRDefault="009A73FA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Pr="00523A61" w:rsidRDefault="00CE37C2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FD2115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M.4.2.1.1. Üçgen, kare ve dikdörtgenin kenarlarını ve köşelerini isimlendirir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M.4.2.1.2. Kare ve dikdörtgenin kenar özelliklerini belirler.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Pr="00523A61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M.4.2.1.3. Üçgenleri kenar uzunluklarına göre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D2115" w:rsidRPr="00E74DEE" w:rsidRDefault="000F697C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Üçgen, Kare ve Dikdörtgeni İsimlendirme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*Kare ve Dikdörtgen Kenar Özellikleri</w:t>
            </w:r>
          </w:p>
          <w:p w:rsidR="009A73FA" w:rsidRPr="009A73FA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*Kenarlarına Göre Üçgen Türleri</w:t>
            </w:r>
          </w:p>
        </w:tc>
        <w:tc>
          <w:tcPr>
            <w:tcW w:w="1418" w:type="dxa"/>
            <w:vMerge w:val="restart"/>
            <w:vAlign w:val="center"/>
          </w:tcPr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D2115" w:rsidRPr="00523A61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Bilim ve Teknoloji Haftası (8-14 Mart)</w:t>
            </w:r>
          </w:p>
          <w:p w:rsidR="006E6C9F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C9F" w:rsidRPr="00523A61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CE37C2">
        <w:trPr>
          <w:trHeight w:val="167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9C78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C780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861507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M.4.2.1.4. Açınımı verilen küpü oluşturur.</w:t>
            </w:r>
          </w:p>
        </w:tc>
        <w:tc>
          <w:tcPr>
            <w:tcW w:w="2693" w:type="dxa"/>
            <w:vAlign w:val="center"/>
          </w:tcPr>
          <w:p w:rsidR="000F697C" w:rsidRPr="00E74DEE" w:rsidRDefault="000F697C" w:rsidP="000F69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Küp Oluşturma</w:t>
            </w:r>
          </w:p>
          <w:p w:rsidR="00FD2115" w:rsidRPr="009A73FA" w:rsidRDefault="00FD2115" w:rsidP="004E57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523A61" w:rsidRDefault="00FD2115" w:rsidP="008662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9C78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C780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0F697C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 xml:space="preserve">M.4.2.1.5. </w:t>
            </w:r>
            <w:proofErr w:type="spellStart"/>
            <w:r w:rsidRPr="000F697C">
              <w:rPr>
                <w:rFonts w:ascii="Tahoma" w:hAnsi="Tahoma" w:cs="Tahoma"/>
                <w:sz w:val="16"/>
                <w:szCs w:val="16"/>
              </w:rPr>
              <w:t>İzometrik</w:t>
            </w:r>
            <w:proofErr w:type="spellEnd"/>
            <w:r w:rsidRPr="000F697C">
              <w:rPr>
                <w:rFonts w:ascii="Tahoma" w:hAnsi="Tahoma" w:cs="Tahoma"/>
                <w:sz w:val="16"/>
                <w:szCs w:val="16"/>
              </w:rPr>
              <w:t xml:space="preserve"> ya da kareli kâğıda eş küplerle çizilmiş olarak verilen modellere uygun basit yapılar oluşturur.</w:t>
            </w:r>
          </w:p>
        </w:tc>
        <w:tc>
          <w:tcPr>
            <w:tcW w:w="2693" w:type="dxa"/>
            <w:vAlign w:val="center"/>
          </w:tcPr>
          <w:p w:rsidR="000F697C" w:rsidRPr="00E74DEE" w:rsidRDefault="000F697C" w:rsidP="000F69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Eş Küplerle Model Oluşturma</w:t>
            </w:r>
          </w:p>
          <w:p w:rsidR="00FD2115" w:rsidRPr="009A73FA" w:rsidRDefault="00FD2115" w:rsidP="000F697C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8662D4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B5F55" w:rsidRDefault="005B5F55" w:rsidP="005B5F5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FD2115" w:rsidRPr="00214292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6904"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F26904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CE37C2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M.4.2.3.1. Düzlemi tanır ve örneklendirir.</w:t>
            </w:r>
          </w:p>
        </w:tc>
        <w:tc>
          <w:tcPr>
            <w:tcW w:w="2693" w:type="dxa"/>
            <w:vAlign w:val="center"/>
          </w:tcPr>
          <w:p w:rsidR="00FD2115" w:rsidRPr="00E74DEE" w:rsidRDefault="00CE37C2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FD2115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CE37C2">
              <w:rPr>
                <w:rFonts w:ascii="Tahoma" w:hAnsi="Tahoma" w:cs="Tahoma"/>
                <w:sz w:val="16"/>
                <w:szCs w:val="16"/>
              </w:rPr>
              <w:t>Düzlem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8662D4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F4C90" w:rsidRDefault="009F4C90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214292" w:rsidRDefault="006E6C9F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1E30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  <w:r w:rsidR="00F26904">
              <w:rPr>
                <w:rFonts w:ascii="Tahoma" w:hAnsi="Tahoma" w:cs="Tahoma"/>
                <w:b/>
                <w:sz w:val="16"/>
                <w:szCs w:val="16"/>
              </w:rPr>
              <w:t xml:space="preserve"> - NİSAN</w:t>
            </w:r>
          </w:p>
          <w:p w:rsidR="00561E30" w:rsidRPr="00523A61" w:rsidRDefault="00561E3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6904">
              <w:rPr>
                <w:rFonts w:ascii="Tahoma" w:hAnsi="Tahoma" w:cs="Tahoma"/>
                <w:b/>
                <w:sz w:val="16"/>
                <w:szCs w:val="16"/>
              </w:rPr>
              <w:t>25-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26-27.HAFTA)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 Nisan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F2690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M.4.2.3.2. Açıyı oluşturan ışınları ve köşeyi belirler, açıyı isimlendirir ve sembolle gösterir.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M.4.2.3.3. Açıları, standart olmayan birimlerle ölçer ve standart ölçme birimlerinin gerekliliğini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M.4.2.3.4. Açıları standart açı ölçme araçlarıyla ölçerek dar, dik, geniş ve doğru açı olarak belirler.</w:t>
            </w:r>
          </w:p>
          <w:p w:rsidR="00561E30" w:rsidRPr="00523A61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M.4.2.3.5. Standart açı ölçme araçları kullanarak ölçüsü verilen açıyı oluşturur.</w:t>
            </w:r>
          </w:p>
        </w:tc>
        <w:tc>
          <w:tcPr>
            <w:tcW w:w="2693" w:type="dxa"/>
            <w:vAlign w:val="center"/>
          </w:tcPr>
          <w:p w:rsidR="00561E30" w:rsidRPr="00CE37C2" w:rsidRDefault="00561E30" w:rsidP="00CE37C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Açının Belirlenmesi ve İsimlendirilmesi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*Açının Ölçümü</w:t>
            </w:r>
          </w:p>
          <w:p w:rsidR="00561E30" w:rsidRPr="00523A61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*Açının Çizimi</w:t>
            </w:r>
          </w:p>
        </w:tc>
        <w:tc>
          <w:tcPr>
            <w:tcW w:w="1418" w:type="dxa"/>
            <w:vMerge w:val="restart"/>
            <w:vAlign w:val="center"/>
          </w:tcPr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61E30" w:rsidRPr="00523A61" w:rsidRDefault="00561E3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1E30" w:rsidRPr="00CE37C2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a) Dik açı referans alınarak karşılaştırma yapılır.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b) Geniş açı modelleri incelenirken doğru açıdan büyük olmamalarına dikkat edilir.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CE37C2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a) Açı ölçmeye yarayan araçların (iletki, gönye vb.) yardımıyla açının, bir ışının başlangıç noktası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E37C2">
              <w:rPr>
                <w:rFonts w:ascii="Tahoma" w:hAnsi="Tahoma" w:cs="Tahoma"/>
                <w:sz w:val="16"/>
                <w:szCs w:val="16"/>
              </w:rPr>
              <w:t>etrafında döndürülmesi ile oluştuğu fark ettirilir.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b) Aynı ölçüye sahip açıların duruşlarındaki farklılığın, açının ölçüsünde etkili olmadığı vurgulanır.</w:t>
            </w:r>
            <w:r w:rsidRPr="00CE37C2">
              <w:rPr>
                <w:rFonts w:ascii="Tahoma" w:hAnsi="Tahoma" w:cs="Tahoma"/>
                <w:sz w:val="16"/>
                <w:szCs w:val="16"/>
              </w:rPr>
              <w:cr/>
            </w:r>
          </w:p>
          <w:p w:rsidR="00561E30" w:rsidRPr="00523A61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1E30" w:rsidRPr="00523A61" w:rsidRDefault="00561E30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561E30" w:rsidRPr="00523A61" w:rsidRDefault="00561E30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1E30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561E30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2690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F26904"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F26904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M.4.2.2.1. Ayna simetrisini, geometrik şekiller ve modeller üzerinde açıklayarak simetri doğrusunu çizer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M.4.2.2.2. Verilen şeklin doğruya göre simetriğini çizer.</w:t>
            </w:r>
          </w:p>
        </w:tc>
        <w:tc>
          <w:tcPr>
            <w:tcW w:w="2693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Simetri Doğrusu Çizme</w:t>
            </w:r>
          </w:p>
          <w:p w:rsidR="00561E30" w:rsidRPr="00523A61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*Verilen Şeklin Doğruya Göre Simetriğini Çizme</w:t>
            </w:r>
          </w:p>
        </w:tc>
        <w:tc>
          <w:tcPr>
            <w:tcW w:w="1418" w:type="dxa"/>
            <w:vMerge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Kelebeğin kanatları, çiçek, yaprak, kumaş, kilim desenleri, harfler vb. modeller üzerinde uygun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ayna yerleştirilip eş parçalar gözlemlenerek bu nesnelerin simetrik oldukları fark ettirilir. Bu tür simetriye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“ayna simetrisi” veya “aynaya göre simetri” veya “doğruya göre simetri” denildiği vurgulanır.</w:t>
            </w:r>
          </w:p>
        </w:tc>
        <w:tc>
          <w:tcPr>
            <w:tcW w:w="1559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24CD4" w:rsidRPr="00C2667D" w:rsidTr="00561E30">
        <w:trPr>
          <w:trHeight w:val="18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24CD4" w:rsidRPr="00523A61" w:rsidRDefault="00A24CD4" w:rsidP="00A24C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A24CD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A24CD4" w:rsidRPr="00A24CD4" w:rsidRDefault="00A24CD4" w:rsidP="00A24CD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A24CD4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EA6052" w:rsidRDefault="00EA6052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6904" w:rsidRPr="00C2667D" w:rsidTr="006E6C9F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27 Nisan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M.4.3.1.1. Standart uzunluk ölçme birimlerinden milimetrenin kullanım alanlarını belirtir.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M.4.3.1.2. Uzunluk ölçme birimleri arasındaki ilişkileri açıklar ve birbiri cinsinden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AE5C80">
              <w:rPr>
                <w:rFonts w:ascii="Tahoma" w:hAnsi="Tahoma" w:cs="Tahoma"/>
                <w:sz w:val="16"/>
                <w:szCs w:val="16"/>
              </w:rPr>
              <w:t>Atatürk'ün ölçülerle ilgili getirdiği yeniliklerin tarihlerini içeren problemleri çözebilme</w:t>
            </w:r>
          </w:p>
        </w:tc>
        <w:tc>
          <w:tcPr>
            <w:tcW w:w="2693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Milimetrenin Kullanımı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*Ölçü Birimleri Dönüşümü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26904" w:rsidRPr="003D7EA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Milimetre-santimetre, santimetre-metre ve metre-kilometre arasındaki ikili dönüştürmelerle sınırlı kalınır.</w:t>
            </w:r>
          </w:p>
          <w:p w:rsidR="00F26904" w:rsidRPr="00EA6052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Ondalık gösterim kullanılmasını gerektiren dönüştürmeler yapılmaz.</w:t>
            </w:r>
          </w:p>
        </w:tc>
        <w:tc>
          <w:tcPr>
            <w:tcW w:w="1559" w:type="dxa"/>
            <w:vAlign w:val="center"/>
          </w:tcPr>
          <w:p w:rsidR="00F26904" w:rsidRPr="009A73FA" w:rsidRDefault="00F26904" w:rsidP="00F26904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Atatürk'ün Hayatı</w:t>
            </w:r>
          </w:p>
          <w:p w:rsidR="00F26904" w:rsidRPr="009A73FA" w:rsidRDefault="00F26904" w:rsidP="00F26904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*Getirdiği Yenilikler</w:t>
            </w:r>
          </w:p>
          <w:p w:rsidR="00F26904" w:rsidRDefault="00F26904" w:rsidP="00F26904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Bu hedef ve davranışlar, ölçüler bölümünde kazandırılacak ve konu ile ilgili problemlere geçilmeden önce bir paragraf halinde açıklayıcı bilgi de verilecektir.</w:t>
            </w:r>
          </w:p>
          <w:p w:rsidR="005B5F55" w:rsidRDefault="005B5F55" w:rsidP="00F2690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5B5F55" w:rsidRPr="009A73FA" w:rsidRDefault="005B5F55" w:rsidP="00F26904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Ulusal Egemenlik ve Çocuk Bayramı (23 Nisan)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526AFF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6AFF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RPr="00C2667D" w:rsidTr="00021B66">
        <w:trPr>
          <w:trHeight w:val="283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M.4.3.1.3. Doğrudan ölçebileceği bir uzunluğu en uygun uzunluk ölçme birimiyle tahmin eder ve tahminini ölçme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yaparak kontrol eder.</w:t>
            </w:r>
          </w:p>
        </w:tc>
        <w:tc>
          <w:tcPr>
            <w:tcW w:w="2693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Uzunluğu Tahmin Etme</w:t>
            </w:r>
          </w:p>
        </w:tc>
        <w:tc>
          <w:tcPr>
            <w:tcW w:w="1418" w:type="dxa"/>
            <w:vMerge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Pr="00EA6052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Kilometre ile işlem yapılmaz.</w:t>
            </w: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526AFF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RPr="00C2667D" w:rsidTr="006E6C9F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Mayıs – 5 Mayıs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M.4.3.1.4. Uzunluk ölçme birimlerinin kullanıldığı en çok üç işlem gerektiren problemleri çözer.</w:t>
            </w:r>
          </w:p>
        </w:tc>
        <w:tc>
          <w:tcPr>
            <w:tcW w:w="2693" w:type="dxa"/>
            <w:vAlign w:val="center"/>
          </w:tcPr>
          <w:p w:rsidR="00F26904" w:rsidRPr="003D7EA1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7EA1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F26904" w:rsidRPr="009A73FA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6904" w:rsidRPr="00523A61" w:rsidRDefault="005B5F55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B5F55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</w:tc>
        <w:tc>
          <w:tcPr>
            <w:tcW w:w="1956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61E30">
              <w:rPr>
                <w:rFonts w:ascii="Tahoma" w:hAnsi="Tahoma" w:cs="Tahoma"/>
                <w:sz w:val="16"/>
                <w:szCs w:val="16"/>
              </w:rPr>
              <w:t>.Ünite Değerlendirme (Sayfa 2</w:t>
            </w:r>
            <w:r>
              <w:rPr>
                <w:rFonts w:ascii="Tahoma" w:hAnsi="Tahoma" w:cs="Tahoma"/>
                <w:sz w:val="16"/>
                <w:szCs w:val="16"/>
              </w:rPr>
              <w:t>32</w:t>
            </w:r>
            <w:r w:rsidRPr="00561E3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6904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M.4.3.2.1. Kare ve dikdörtgenin çevre uzunlukları ile kenar uzunlukları arasındaki ilişkiyi açıklar.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M.4.3.2.2. Aynı çevre uzunluğuna sahip farklı geometrik şekiller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F26904" w:rsidRPr="00C16FF8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*Kare ve Dikdörtgenin Çevre Uzunlukları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*Çevre Uzunluğu Aynı Olma Geometrik Şekiller Oluşturma</w:t>
            </w:r>
          </w:p>
        </w:tc>
        <w:tc>
          <w:tcPr>
            <w:tcW w:w="1418" w:type="dxa"/>
            <w:vMerge w:val="restart"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26904" w:rsidRPr="003D7EA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Çevre ve bir kenar uzunluğu verilen dikdörtgenin veya çevre uzunluğu verilen karenin bir kenarının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uzunluğunu bulma etkinlikleriyle çevre ve kenar uzunluklarının ilişkileri incelenir.</w:t>
            </w:r>
          </w:p>
          <w:p w:rsidR="00F26904" w:rsidRPr="003D7EA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Bir karenin çevre uzunluğunun, bir kenarının uzunluğunun dört katı olduğu buldurulur.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c) Bu tür çalışmalarda kareli ya da noktalı kâğıt kullandırılacak (birim sayısıyla ilişkilendirme yapılarak)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çalışmalara yer verilir.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Noktalı ya da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kâğıttan faydalanılarak etkinlikler yapılır.</w:t>
            </w:r>
          </w:p>
        </w:tc>
        <w:tc>
          <w:tcPr>
            <w:tcW w:w="1559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5B5F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(31-32.HAFTA)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Mayıs – 15 Mayıs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M.4.3.2.3. Şekillerin çevre uzunluklarını hesaplamayla ilgili problemleri çözer.</w:t>
            </w:r>
          </w:p>
        </w:tc>
        <w:tc>
          <w:tcPr>
            <w:tcW w:w="2693" w:type="dxa"/>
            <w:vAlign w:val="center"/>
          </w:tcPr>
          <w:p w:rsidR="00F26904" w:rsidRPr="00C16FF8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*Problem Çözme ve Kurma</w:t>
            </w:r>
          </w:p>
        </w:tc>
        <w:tc>
          <w:tcPr>
            <w:tcW w:w="1418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Pr="008833C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Çemberin çevresine yer verilmez.</w:t>
            </w:r>
          </w:p>
          <w:p w:rsidR="00F26904" w:rsidRPr="00EA6052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</w:tc>
        <w:tc>
          <w:tcPr>
            <w:tcW w:w="1956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M.4.3.3.1. Şekillerin alanlarının, bu alanı kaplayan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birimkarelerin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sayısı olduğunu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26904" w:rsidRPr="00C16FF8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*Düzlemsel Şekillerin Alanı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Pr="008833C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Tanınan şekillerin yanı sıra kareli kâğıt üzerine çizilen yaprak, el gibi girintili şekillerle de çalışılır.</w:t>
            </w:r>
          </w:p>
          <w:p w:rsidR="00F26904" w:rsidRPr="00EA6052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Örnekler verilirken çevre uzunlukları aynı, alanları farklı şekiller üzerinde çalışmalar yapılır.</w:t>
            </w:r>
          </w:p>
        </w:tc>
        <w:tc>
          <w:tcPr>
            <w:tcW w:w="1559" w:type="dxa"/>
            <w:vAlign w:val="center"/>
          </w:tcPr>
          <w:p w:rsidR="00F26904" w:rsidRPr="00871A88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9F4C90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6904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Mayıs – 23 Mayıs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M.4.3.3.2. Kare ve dikdörtgenin alanını toplama ve çarpma işlemleri ile ilişkilendirir.</w:t>
            </w:r>
          </w:p>
        </w:tc>
        <w:tc>
          <w:tcPr>
            <w:tcW w:w="2693" w:type="dxa"/>
            <w:vAlign w:val="center"/>
          </w:tcPr>
          <w:p w:rsidR="00F26904" w:rsidRPr="00C16FF8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*Kare ve Dikdörtgenin Alanı</w:t>
            </w:r>
          </w:p>
        </w:tc>
        <w:tc>
          <w:tcPr>
            <w:tcW w:w="1418" w:type="dxa"/>
            <w:vMerge w:val="restart"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26904" w:rsidRPr="008833C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a) Kare ve dikdörtgenin alanlarını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sayarak hesaplar.</w:t>
            </w:r>
          </w:p>
          <w:p w:rsidR="00F26904" w:rsidRPr="008833C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Sayma, tekrarlı toplama ve çarpma işlemleri yapılarak alan hesaplama çalışmaları yapılır.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c) Bu çalışmalar yapılırken satır-sütun ilişkisinden yararlanılır</w:t>
            </w:r>
          </w:p>
        </w:tc>
        <w:tc>
          <w:tcPr>
            <w:tcW w:w="1559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(33-34.HAFTA)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Mayıs – 30 Mayıs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M.4.3.5.1. Yarım ve çeyrek kilogramı gram cinsinden ifade eder.</w:t>
            </w:r>
          </w:p>
          <w:p w:rsidR="00F26904" w:rsidRPr="008833C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M.4.3.5.2. Kilogram ve gramı kütle ölçerken birlikte kullanır.</w:t>
            </w:r>
          </w:p>
          <w:p w:rsidR="00F26904" w:rsidRPr="008833C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M.4.3.5.3. Ton ve miligramın kullanıldığı yerleri belirler 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M.4.3.5.4. Ton-kilogram, kilogram-gram, gram-miligram arasındaki ilişkiyi açıklar ve birbirine dönüştürür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Kilogram ve Gram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*Kütle Ölçme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*Ton ve Miligramın Kullanım Yerleri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*Kütle Ölçü Birimleri Arasındaki İlişki</w:t>
            </w:r>
          </w:p>
        </w:tc>
        <w:tc>
          <w:tcPr>
            <w:tcW w:w="1418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Tonun ve miligramın kısaltma kullanılarak gösterimine yer verilir.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EA6052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Ondalık gösterim gerektirmeyen dönüştürmeler yapılır</w:t>
            </w: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33701F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6904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M.4.3.5.5. Ton, kilogram, gram ve miligram ile ilgili problemleri çözer.</w:t>
            </w:r>
          </w:p>
        </w:tc>
        <w:tc>
          <w:tcPr>
            <w:tcW w:w="2693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Problem Çözme ve</w:t>
            </w:r>
            <w:r w:rsidRPr="005670C5">
              <w:rPr>
                <w:rFonts w:ascii="Tahoma" w:hAnsi="Tahoma" w:cs="Tahoma"/>
                <w:sz w:val="16"/>
                <w:szCs w:val="16"/>
              </w:rPr>
              <w:t xml:space="preserve"> Kurma</w:t>
            </w:r>
          </w:p>
        </w:tc>
        <w:tc>
          <w:tcPr>
            <w:tcW w:w="1418" w:type="dxa"/>
            <w:vMerge w:val="restart"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5621AA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Haziran – 8 Haziran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M.4.3.6.1. Mililitrenin kullanıldığı yerleri açıklar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M.4.3.6.2. Litre ve mililitre arasındaki ilişkiyi açıklar ve birbirine dönüştürür.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M.4.3.6.3. Litre ve mililitreyi miktar belirtmek için bir arada kullanır.</w:t>
            </w:r>
          </w:p>
        </w:tc>
        <w:tc>
          <w:tcPr>
            <w:tcW w:w="2693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F26904" w:rsidRPr="00912F59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912F59">
              <w:rPr>
                <w:rFonts w:ascii="Tahoma" w:hAnsi="Tahoma" w:cs="Tahoma"/>
                <w:sz w:val="16"/>
                <w:szCs w:val="16"/>
              </w:rPr>
              <w:t>*Litre ve Mililitre</w:t>
            </w:r>
          </w:p>
          <w:p w:rsidR="00F26904" w:rsidRPr="00912F59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912F59">
              <w:rPr>
                <w:rFonts w:ascii="Tahoma" w:hAnsi="Tahoma" w:cs="Tahoma"/>
                <w:sz w:val="16"/>
                <w:szCs w:val="16"/>
              </w:rPr>
              <w:t>*Litre ve Mililitreyi Kullanma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Günlük hayatta en çok kullanılan yerlere ve durumlara örnek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Ondalık gösterim kullanılmaz.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330567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 xml:space="preserve">a) Modeller kullanılarak etkinlikler yapılır. Örneğin 1 bardak su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 w:rsidRPr="00330567">
              <w:rPr>
                <w:rFonts w:ascii="Tahoma" w:hAnsi="Tahoma" w:cs="Tahoma"/>
                <w:sz w:val="16"/>
                <w:szCs w:val="16"/>
              </w:rPr>
              <w:t xml:space="preserve">, 6 bardak su 1 litre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0567">
              <w:rPr>
                <w:rFonts w:ascii="Tahoma" w:hAnsi="Tahoma" w:cs="Tahoma"/>
                <w:sz w:val="16"/>
                <w:szCs w:val="16"/>
              </w:rPr>
              <w:t>şeklinde ifade edilir.</w:t>
            </w:r>
          </w:p>
          <w:p w:rsidR="00F26904" w:rsidRPr="00330567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b) Ondalık gösterim kullanılmaz.</w:t>
            </w:r>
          </w:p>
          <w:p w:rsidR="00F26904" w:rsidRPr="00EA6052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c) Tasarruf konusuna değinilir.</w:t>
            </w: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F26904" w:rsidRPr="005621AA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26904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Haziran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M.4.3.6.4. Bir kaptaki sıvının miktarını, litre ve mililitre birimleriyle tahmin eder ve ölçme yaparak tahminini kontrol eder.</w:t>
            </w:r>
          </w:p>
        </w:tc>
        <w:tc>
          <w:tcPr>
            <w:tcW w:w="2693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912F59">
              <w:rPr>
                <w:rFonts w:ascii="Tahoma" w:hAnsi="Tahoma" w:cs="Tahoma"/>
                <w:sz w:val="16"/>
                <w:szCs w:val="16"/>
              </w:rPr>
              <w:t>*Sıvı Ölçmede Tahmin Etme</w:t>
            </w:r>
          </w:p>
        </w:tc>
        <w:tc>
          <w:tcPr>
            <w:tcW w:w="1418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6904" w:rsidRPr="00EA6052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5621AA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88526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9F4C9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82337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4747C6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6904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6904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Haziran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F26904" w:rsidRPr="00523A61" w:rsidRDefault="00F26904" w:rsidP="00F269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M.4.3.6.5. Litre ve mililitre ile ilgili problemleri çözer.</w:t>
            </w:r>
          </w:p>
        </w:tc>
        <w:tc>
          <w:tcPr>
            <w:tcW w:w="2693" w:type="dxa"/>
            <w:vAlign w:val="center"/>
          </w:tcPr>
          <w:p w:rsidR="00F26904" w:rsidRDefault="00F26904" w:rsidP="00F269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Problem Çözme ve Kurma</w:t>
            </w:r>
          </w:p>
        </w:tc>
        <w:tc>
          <w:tcPr>
            <w:tcW w:w="1418" w:type="dxa"/>
            <w:vAlign w:val="center"/>
          </w:tcPr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6904" w:rsidRPr="00264CD5" w:rsidRDefault="00F26904" w:rsidP="00F269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6904" w:rsidRPr="00EB45D5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26904" w:rsidRPr="005621AA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F26904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9F4C90">
              <w:rPr>
                <w:rFonts w:ascii="Tahoma" w:hAnsi="Tahoma" w:cs="Tahoma"/>
                <w:sz w:val="16"/>
                <w:szCs w:val="16"/>
              </w:rPr>
              <w:t>6.Ünite Değerlendirme (Sayfa 2</w:t>
            </w:r>
            <w:r>
              <w:rPr>
                <w:rFonts w:ascii="Tahoma" w:hAnsi="Tahoma" w:cs="Tahoma"/>
                <w:sz w:val="16"/>
                <w:szCs w:val="16"/>
              </w:rPr>
              <w:t>82</w:t>
            </w:r>
            <w:r w:rsidRPr="009F4C9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F26904" w:rsidRPr="005621AA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6904" w:rsidRPr="00523A61" w:rsidRDefault="00F26904" w:rsidP="00F26904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96844" w:rsidRDefault="00196844" w:rsidP="00932D32"/>
    <w:p w:rsidR="00196844" w:rsidRDefault="00196844" w:rsidP="00932D32"/>
    <w:p w:rsidR="00196844" w:rsidRDefault="00196844" w:rsidP="00932D32"/>
    <w:p w:rsidR="008326D4" w:rsidRDefault="009F4C90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D84F05">
        <w:rPr>
          <w:rFonts w:ascii="Tahoma" w:hAnsi="Tahoma" w:cs="Tahoma"/>
          <w:sz w:val="18"/>
          <w:szCs w:val="18"/>
        </w:rPr>
        <w:tab/>
      </w:r>
      <w:r w:rsidR="00D84F05">
        <w:rPr>
          <w:rFonts w:ascii="Tahoma" w:hAnsi="Tahoma" w:cs="Tahoma"/>
          <w:sz w:val="18"/>
          <w:szCs w:val="18"/>
        </w:rPr>
        <w:tab/>
      </w:r>
      <w:r w:rsidR="00D84F05">
        <w:rPr>
          <w:rFonts w:ascii="Tahoma" w:hAnsi="Tahoma" w:cs="Tahoma"/>
          <w:sz w:val="18"/>
          <w:szCs w:val="18"/>
        </w:rPr>
        <w:tab/>
      </w:r>
      <w:r w:rsidR="00D84F05">
        <w:rPr>
          <w:rFonts w:ascii="Tahoma" w:hAnsi="Tahoma" w:cs="Tahoma"/>
          <w:sz w:val="18"/>
          <w:szCs w:val="18"/>
        </w:rPr>
        <w:tab/>
      </w:r>
      <w:r w:rsidR="00D84F05">
        <w:rPr>
          <w:rFonts w:ascii="Tahoma" w:hAnsi="Tahoma" w:cs="Tahoma"/>
          <w:sz w:val="18"/>
          <w:szCs w:val="18"/>
        </w:rPr>
        <w:tab/>
      </w:r>
      <w:r w:rsidR="00D84F05">
        <w:rPr>
          <w:rFonts w:ascii="Tahoma" w:hAnsi="Tahoma" w:cs="Tahoma"/>
          <w:sz w:val="18"/>
          <w:szCs w:val="18"/>
        </w:rPr>
        <w:tab/>
      </w:r>
      <w:bookmarkStart w:id="7" w:name="_GoBack"/>
      <w:bookmarkEnd w:id="7"/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F4C90">
        <w:rPr>
          <w:rFonts w:ascii="Tahoma" w:hAnsi="Tahoma" w:cs="Tahoma"/>
          <w:sz w:val="18"/>
          <w:szCs w:val="18"/>
        </w:rPr>
        <w:t>2</w:t>
      </w:r>
      <w:r w:rsidR="005B5F55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0D3349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51" w:rsidRDefault="00273D51" w:rsidP="008D6516">
      <w:pPr>
        <w:spacing w:after="0" w:line="240" w:lineRule="auto"/>
      </w:pPr>
      <w:r>
        <w:separator/>
      </w:r>
    </w:p>
  </w:endnote>
  <w:endnote w:type="continuationSeparator" w:id="0">
    <w:p w:rsidR="00273D51" w:rsidRDefault="00273D51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51" w:rsidRDefault="00273D51" w:rsidP="008D6516">
      <w:pPr>
        <w:spacing w:after="0" w:line="240" w:lineRule="auto"/>
      </w:pPr>
      <w:r>
        <w:separator/>
      </w:r>
    </w:p>
  </w:footnote>
  <w:footnote w:type="continuationSeparator" w:id="0">
    <w:p w:rsidR="00273D51" w:rsidRDefault="00273D51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0D3349" w:rsidTr="00D77AE1">
      <w:trPr>
        <w:trHeight w:val="1124"/>
        <w:jc w:val="center"/>
      </w:trPr>
      <w:tc>
        <w:tcPr>
          <w:tcW w:w="15725" w:type="dxa"/>
          <w:vAlign w:val="center"/>
        </w:tcPr>
        <w:p w:rsidR="000D3349" w:rsidRPr="00D77AE1" w:rsidRDefault="000D3349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0D3349" w:rsidRPr="00D77AE1" w:rsidRDefault="000D3349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0D3349" w:rsidRDefault="000D3349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0D3349" w:rsidRDefault="000D33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5DEC"/>
    <w:rsid w:val="000379A3"/>
    <w:rsid w:val="0007065D"/>
    <w:rsid w:val="000A3648"/>
    <w:rsid w:val="000B6453"/>
    <w:rsid w:val="000C6468"/>
    <w:rsid w:val="000C7F79"/>
    <w:rsid w:val="000D1459"/>
    <w:rsid w:val="000D2B3D"/>
    <w:rsid w:val="000D3349"/>
    <w:rsid w:val="000F3A2E"/>
    <w:rsid w:val="000F6005"/>
    <w:rsid w:val="000F697C"/>
    <w:rsid w:val="00102533"/>
    <w:rsid w:val="00112E6B"/>
    <w:rsid w:val="00117717"/>
    <w:rsid w:val="00122C21"/>
    <w:rsid w:val="001474C2"/>
    <w:rsid w:val="00161DF8"/>
    <w:rsid w:val="00173483"/>
    <w:rsid w:val="00176F5A"/>
    <w:rsid w:val="00196844"/>
    <w:rsid w:val="00196B02"/>
    <w:rsid w:val="001A46D7"/>
    <w:rsid w:val="00214292"/>
    <w:rsid w:val="0022576D"/>
    <w:rsid w:val="002258C7"/>
    <w:rsid w:val="00227D26"/>
    <w:rsid w:val="00232BBA"/>
    <w:rsid w:val="00232F61"/>
    <w:rsid w:val="00273D51"/>
    <w:rsid w:val="002775D1"/>
    <w:rsid w:val="002B163D"/>
    <w:rsid w:val="002B78AE"/>
    <w:rsid w:val="002C1537"/>
    <w:rsid w:val="002D038E"/>
    <w:rsid w:val="002E19BC"/>
    <w:rsid w:val="00321D55"/>
    <w:rsid w:val="00330567"/>
    <w:rsid w:val="0033701F"/>
    <w:rsid w:val="00342A40"/>
    <w:rsid w:val="00344919"/>
    <w:rsid w:val="003646A0"/>
    <w:rsid w:val="0038116E"/>
    <w:rsid w:val="0038362B"/>
    <w:rsid w:val="003922AF"/>
    <w:rsid w:val="00392525"/>
    <w:rsid w:val="00397DF1"/>
    <w:rsid w:val="003A3DCC"/>
    <w:rsid w:val="003A69A1"/>
    <w:rsid w:val="003B0CA8"/>
    <w:rsid w:val="003B1867"/>
    <w:rsid w:val="003B2D12"/>
    <w:rsid w:val="003C1728"/>
    <w:rsid w:val="003D7EA1"/>
    <w:rsid w:val="003E4AEF"/>
    <w:rsid w:val="004178B2"/>
    <w:rsid w:val="004275BD"/>
    <w:rsid w:val="00442677"/>
    <w:rsid w:val="0044464F"/>
    <w:rsid w:val="004747C6"/>
    <w:rsid w:val="00474EE0"/>
    <w:rsid w:val="004758A4"/>
    <w:rsid w:val="0048653E"/>
    <w:rsid w:val="00495AA5"/>
    <w:rsid w:val="004A09D1"/>
    <w:rsid w:val="004A2D37"/>
    <w:rsid w:val="004C398B"/>
    <w:rsid w:val="004E57DB"/>
    <w:rsid w:val="00500F50"/>
    <w:rsid w:val="00501BF2"/>
    <w:rsid w:val="00523A61"/>
    <w:rsid w:val="00526AFF"/>
    <w:rsid w:val="00526CFC"/>
    <w:rsid w:val="005306DF"/>
    <w:rsid w:val="00536C7E"/>
    <w:rsid w:val="00541964"/>
    <w:rsid w:val="005452E2"/>
    <w:rsid w:val="00547E3F"/>
    <w:rsid w:val="0055526E"/>
    <w:rsid w:val="00561E30"/>
    <w:rsid w:val="005620E7"/>
    <w:rsid w:val="005621AA"/>
    <w:rsid w:val="00564CE1"/>
    <w:rsid w:val="00565979"/>
    <w:rsid w:val="00565B88"/>
    <w:rsid w:val="005670C5"/>
    <w:rsid w:val="00571381"/>
    <w:rsid w:val="00572916"/>
    <w:rsid w:val="005812B7"/>
    <w:rsid w:val="005B5F55"/>
    <w:rsid w:val="005C2161"/>
    <w:rsid w:val="005C4DA7"/>
    <w:rsid w:val="005C5200"/>
    <w:rsid w:val="005C7837"/>
    <w:rsid w:val="005E5ABA"/>
    <w:rsid w:val="005F18CC"/>
    <w:rsid w:val="005F43DE"/>
    <w:rsid w:val="00614495"/>
    <w:rsid w:val="00622F1F"/>
    <w:rsid w:val="0064218B"/>
    <w:rsid w:val="00656706"/>
    <w:rsid w:val="00676504"/>
    <w:rsid w:val="006805A5"/>
    <w:rsid w:val="00682EC7"/>
    <w:rsid w:val="006A6097"/>
    <w:rsid w:val="006B0FCD"/>
    <w:rsid w:val="006B7146"/>
    <w:rsid w:val="006B7323"/>
    <w:rsid w:val="006D4EDC"/>
    <w:rsid w:val="006E6C9F"/>
    <w:rsid w:val="007053EA"/>
    <w:rsid w:val="007172DA"/>
    <w:rsid w:val="00731B0E"/>
    <w:rsid w:val="00741C2A"/>
    <w:rsid w:val="00776B60"/>
    <w:rsid w:val="00792588"/>
    <w:rsid w:val="007A3DE0"/>
    <w:rsid w:val="007A5757"/>
    <w:rsid w:val="007C0C23"/>
    <w:rsid w:val="007E2BD4"/>
    <w:rsid w:val="007F141C"/>
    <w:rsid w:val="007F6F20"/>
    <w:rsid w:val="00802A3C"/>
    <w:rsid w:val="0080673E"/>
    <w:rsid w:val="008267C0"/>
    <w:rsid w:val="008326D4"/>
    <w:rsid w:val="008329B9"/>
    <w:rsid w:val="00835563"/>
    <w:rsid w:val="00840783"/>
    <w:rsid w:val="00842686"/>
    <w:rsid w:val="00852AC8"/>
    <w:rsid w:val="008544FA"/>
    <w:rsid w:val="008575D8"/>
    <w:rsid w:val="008576B3"/>
    <w:rsid w:val="00861507"/>
    <w:rsid w:val="00865D74"/>
    <w:rsid w:val="008662D4"/>
    <w:rsid w:val="00871A88"/>
    <w:rsid w:val="00874164"/>
    <w:rsid w:val="008833C1"/>
    <w:rsid w:val="00883A32"/>
    <w:rsid w:val="00885265"/>
    <w:rsid w:val="00894B1F"/>
    <w:rsid w:val="008A24C3"/>
    <w:rsid w:val="008C502C"/>
    <w:rsid w:val="008C69CA"/>
    <w:rsid w:val="008D1C93"/>
    <w:rsid w:val="008D6516"/>
    <w:rsid w:val="008F5E50"/>
    <w:rsid w:val="00904AB8"/>
    <w:rsid w:val="00912F59"/>
    <w:rsid w:val="00913BE0"/>
    <w:rsid w:val="00923D61"/>
    <w:rsid w:val="009242D1"/>
    <w:rsid w:val="009273E2"/>
    <w:rsid w:val="00932D32"/>
    <w:rsid w:val="00943BB5"/>
    <w:rsid w:val="009573F8"/>
    <w:rsid w:val="009625D7"/>
    <w:rsid w:val="00965F4B"/>
    <w:rsid w:val="009924C7"/>
    <w:rsid w:val="00997B43"/>
    <w:rsid w:val="009A73FA"/>
    <w:rsid w:val="009C325D"/>
    <w:rsid w:val="009C4616"/>
    <w:rsid w:val="009C780D"/>
    <w:rsid w:val="009D4619"/>
    <w:rsid w:val="009D740D"/>
    <w:rsid w:val="009E217B"/>
    <w:rsid w:val="009F4C90"/>
    <w:rsid w:val="00A14534"/>
    <w:rsid w:val="00A15243"/>
    <w:rsid w:val="00A2236F"/>
    <w:rsid w:val="00A24CD4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E024E"/>
    <w:rsid w:val="00AE48B6"/>
    <w:rsid w:val="00AE5C80"/>
    <w:rsid w:val="00AF4A87"/>
    <w:rsid w:val="00B06A79"/>
    <w:rsid w:val="00B0721E"/>
    <w:rsid w:val="00B13CB3"/>
    <w:rsid w:val="00B4220D"/>
    <w:rsid w:val="00B44D05"/>
    <w:rsid w:val="00B612EE"/>
    <w:rsid w:val="00B61DBD"/>
    <w:rsid w:val="00B64BBB"/>
    <w:rsid w:val="00B716AD"/>
    <w:rsid w:val="00B8003B"/>
    <w:rsid w:val="00B83E6D"/>
    <w:rsid w:val="00B94450"/>
    <w:rsid w:val="00BB68E3"/>
    <w:rsid w:val="00BC24F9"/>
    <w:rsid w:val="00BC2F31"/>
    <w:rsid w:val="00BD47B3"/>
    <w:rsid w:val="00BD590C"/>
    <w:rsid w:val="00BE1710"/>
    <w:rsid w:val="00BF0BF9"/>
    <w:rsid w:val="00BF363E"/>
    <w:rsid w:val="00C00018"/>
    <w:rsid w:val="00C06E5D"/>
    <w:rsid w:val="00C16FF8"/>
    <w:rsid w:val="00C26315"/>
    <w:rsid w:val="00C471BE"/>
    <w:rsid w:val="00C50042"/>
    <w:rsid w:val="00C51B90"/>
    <w:rsid w:val="00C54BCA"/>
    <w:rsid w:val="00C63163"/>
    <w:rsid w:val="00C82964"/>
    <w:rsid w:val="00C842C4"/>
    <w:rsid w:val="00C96D7C"/>
    <w:rsid w:val="00C97E7A"/>
    <w:rsid w:val="00CA08B7"/>
    <w:rsid w:val="00CC57FB"/>
    <w:rsid w:val="00CE04A2"/>
    <w:rsid w:val="00CE37C2"/>
    <w:rsid w:val="00CF2C8F"/>
    <w:rsid w:val="00D034F0"/>
    <w:rsid w:val="00D16E3B"/>
    <w:rsid w:val="00D22460"/>
    <w:rsid w:val="00D567C0"/>
    <w:rsid w:val="00D7137E"/>
    <w:rsid w:val="00D74626"/>
    <w:rsid w:val="00D77AE1"/>
    <w:rsid w:val="00D84F05"/>
    <w:rsid w:val="00D93DCB"/>
    <w:rsid w:val="00D94632"/>
    <w:rsid w:val="00DC356D"/>
    <w:rsid w:val="00DD16B9"/>
    <w:rsid w:val="00DD760B"/>
    <w:rsid w:val="00DF63D1"/>
    <w:rsid w:val="00DF78C2"/>
    <w:rsid w:val="00E0273E"/>
    <w:rsid w:val="00E47BDA"/>
    <w:rsid w:val="00E56D85"/>
    <w:rsid w:val="00E67895"/>
    <w:rsid w:val="00E74DEE"/>
    <w:rsid w:val="00E76C6B"/>
    <w:rsid w:val="00E854EE"/>
    <w:rsid w:val="00EA0A67"/>
    <w:rsid w:val="00EA6052"/>
    <w:rsid w:val="00EB45D5"/>
    <w:rsid w:val="00EE09F9"/>
    <w:rsid w:val="00EE7212"/>
    <w:rsid w:val="00EF68ED"/>
    <w:rsid w:val="00F11DDD"/>
    <w:rsid w:val="00F2437A"/>
    <w:rsid w:val="00F26904"/>
    <w:rsid w:val="00F3075C"/>
    <w:rsid w:val="00F40219"/>
    <w:rsid w:val="00F52AD2"/>
    <w:rsid w:val="00F6044D"/>
    <w:rsid w:val="00F858E5"/>
    <w:rsid w:val="00FA58D5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0A73-5618-419E-BD5A-CC316791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4851</Words>
  <Characters>27656</Characters>
  <Application>Microsoft Office Word</Application>
  <DocSecurity>0</DocSecurity>
  <Lines>230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3</cp:revision>
  <dcterms:created xsi:type="dcterms:W3CDTF">2022-08-14T13:52:00Z</dcterms:created>
  <dcterms:modified xsi:type="dcterms:W3CDTF">2022-08-14T13:52:00Z</dcterms:modified>
</cp:coreProperties>
</file>