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F3C" w:rsidRPr="002E7F3C" w:rsidRDefault="002E7F3C" w:rsidP="002E7F3C">
      <w:pPr>
        <w:jc w:val="right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 xml:space="preserve">         </w:t>
      </w:r>
      <w:r w:rsidR="000D0488">
        <w:rPr>
          <w:b/>
          <w:sz w:val="18"/>
          <w:szCs w:val="18"/>
        </w:rPr>
        <w:t xml:space="preserve">                  ... / … / 2023</w:t>
      </w:r>
    </w:p>
    <w:p w:rsidR="002E7F3C" w:rsidRPr="002E7F3C" w:rsidRDefault="002E7F3C" w:rsidP="002E7F3C">
      <w:pPr>
        <w:jc w:val="right"/>
        <w:rPr>
          <w:b/>
          <w:sz w:val="18"/>
          <w:szCs w:val="18"/>
        </w:rPr>
      </w:pPr>
    </w:p>
    <w:p w:rsidR="002E7F3C" w:rsidRPr="002E7F3C" w:rsidRDefault="002E7F3C" w:rsidP="002E7F3C">
      <w:pPr>
        <w:rPr>
          <w:b/>
          <w:sz w:val="18"/>
          <w:szCs w:val="18"/>
        </w:rPr>
      </w:pPr>
    </w:p>
    <w:p w:rsidR="002E7F3C" w:rsidRPr="002E7F3C" w:rsidRDefault="002E7F3C" w:rsidP="002E7F3C">
      <w:pPr>
        <w:jc w:val="center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MATEMATİK DERSİ GÜNLÜK DERS PLANI</w:t>
      </w:r>
    </w:p>
    <w:p w:rsidR="002E7F3C" w:rsidRPr="002E7F3C" w:rsidRDefault="002E7F3C" w:rsidP="002E7F3C">
      <w:pPr>
        <w:jc w:val="center"/>
        <w:rPr>
          <w:b/>
          <w:color w:val="FF0000"/>
          <w:sz w:val="18"/>
          <w:szCs w:val="18"/>
        </w:rPr>
      </w:pPr>
      <w:r w:rsidRPr="002E7F3C">
        <w:rPr>
          <w:b/>
          <w:sz w:val="18"/>
          <w:szCs w:val="18"/>
        </w:rPr>
        <w:t>(HAFTA</w:t>
      </w:r>
      <w:r w:rsidR="000D0488">
        <w:rPr>
          <w:b/>
          <w:sz w:val="18"/>
          <w:szCs w:val="18"/>
        </w:rPr>
        <w:t xml:space="preserve"> 25-</w:t>
      </w:r>
      <w:r w:rsidRPr="002E7F3C">
        <w:rPr>
          <w:b/>
          <w:sz w:val="18"/>
          <w:szCs w:val="18"/>
        </w:rPr>
        <w:t xml:space="preserve">26-27) </w:t>
      </w:r>
      <w:r w:rsidR="000D0488">
        <w:rPr>
          <w:b/>
          <w:color w:val="FF0000"/>
          <w:sz w:val="18"/>
          <w:szCs w:val="18"/>
        </w:rPr>
        <w:t xml:space="preserve">24 </w:t>
      </w:r>
      <w:r w:rsidR="000D0488" w:rsidRPr="002E7F3C">
        <w:rPr>
          <w:b/>
          <w:color w:val="FF0000"/>
          <w:sz w:val="18"/>
          <w:szCs w:val="18"/>
        </w:rPr>
        <w:t>MART</w:t>
      </w:r>
      <w:r w:rsidR="000D0488">
        <w:rPr>
          <w:b/>
          <w:color w:val="FF0000"/>
          <w:sz w:val="18"/>
          <w:szCs w:val="18"/>
        </w:rPr>
        <w:t>-7 NİSAN</w:t>
      </w:r>
    </w:p>
    <w:p w:rsidR="002E7F3C" w:rsidRPr="002E7F3C" w:rsidRDefault="002E7F3C" w:rsidP="002E7F3C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2E7F3C">
        <w:rPr>
          <w:b/>
          <w:color w:val="FF0000"/>
          <w:sz w:val="18"/>
          <w:szCs w:val="18"/>
        </w:rPr>
        <w:tab/>
      </w:r>
    </w:p>
    <w:p w:rsidR="002E7F3C" w:rsidRPr="002E7F3C" w:rsidRDefault="002E7F3C" w:rsidP="002E7F3C">
      <w:pPr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E7F3C" w:rsidRPr="002E7F3C" w:rsidTr="00215E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spacing w:line="220" w:lineRule="exact"/>
              <w:rPr>
                <w:sz w:val="18"/>
                <w:szCs w:val="18"/>
              </w:rPr>
            </w:pPr>
            <w:r w:rsidRPr="002E7F3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0D0488" w:rsidP="00215E81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2E7F3C" w:rsidRPr="002E7F3C">
              <w:rPr>
                <w:sz w:val="18"/>
                <w:szCs w:val="18"/>
              </w:rPr>
              <w:t xml:space="preserve"> Saat </w:t>
            </w:r>
          </w:p>
        </w:tc>
      </w:tr>
      <w:tr w:rsidR="002E7F3C" w:rsidRPr="002E7F3C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spacing w:line="180" w:lineRule="exact"/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MATEMATİK</w:t>
            </w:r>
          </w:p>
        </w:tc>
      </w:tr>
      <w:tr w:rsidR="002E7F3C" w:rsidRPr="002E7F3C" w:rsidTr="00215E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spacing w:line="180" w:lineRule="exact"/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4</w:t>
            </w:r>
          </w:p>
        </w:tc>
      </w:tr>
      <w:tr w:rsidR="002E7F3C" w:rsidRPr="002E7F3C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spacing w:line="180" w:lineRule="exact"/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Doğal Sayılar</w:t>
            </w:r>
          </w:p>
        </w:tc>
      </w:tr>
      <w:tr w:rsidR="002E7F3C" w:rsidRPr="002E7F3C" w:rsidTr="00215E8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spacing w:line="180" w:lineRule="exact"/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E7F3C">
            <w:pPr>
              <w:rPr>
                <w:b/>
                <w:bCs/>
                <w:sz w:val="18"/>
                <w:szCs w:val="18"/>
              </w:rPr>
            </w:pPr>
            <w:r w:rsidRPr="002E7F3C">
              <w:rPr>
                <w:b/>
                <w:bCs/>
                <w:sz w:val="18"/>
                <w:szCs w:val="18"/>
              </w:rPr>
              <w:t>Geometride Temel Kavramlar</w:t>
            </w: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b/>
                <w:bCs/>
                <w:sz w:val="18"/>
                <w:szCs w:val="18"/>
              </w:rPr>
              <w:t>*</w:t>
            </w:r>
            <w:r w:rsidRPr="002E7F3C">
              <w:rPr>
                <w:sz w:val="18"/>
                <w:szCs w:val="18"/>
              </w:rPr>
              <w:t>Açının Belirlenmesi ve İsimlendirilmesi</w:t>
            </w: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*Açının Ölçümü</w:t>
            </w: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*Açının Çizimi</w:t>
            </w:r>
          </w:p>
        </w:tc>
      </w:tr>
    </w:tbl>
    <w:p w:rsidR="002E7F3C" w:rsidRPr="002E7F3C" w:rsidRDefault="002E7F3C" w:rsidP="002E7F3C">
      <w:pPr>
        <w:ind w:firstLine="180"/>
        <w:rPr>
          <w:b/>
          <w:sz w:val="18"/>
          <w:szCs w:val="18"/>
        </w:rPr>
      </w:pPr>
    </w:p>
    <w:p w:rsidR="002E7F3C" w:rsidRPr="002E7F3C" w:rsidRDefault="002E7F3C" w:rsidP="002E7F3C">
      <w:pPr>
        <w:ind w:firstLine="180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E7F3C" w:rsidRPr="002E7F3C" w:rsidTr="00215E8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F3C" w:rsidRPr="002E7F3C" w:rsidRDefault="002E7F3C" w:rsidP="00215E81">
            <w:pPr>
              <w:pStyle w:val="Balk1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M.4.2.3.2. Açıyı oluşturan ışınları ve köşeyi belirler, açıyı isimlendirir ve sembolle gösterir.</w:t>
            </w: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M.4.2.3.3. Açıları, standart olmayan birimlerle ölçer ve standart ölçme birimlerinin gerekliliğini açıklar.</w:t>
            </w: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M.4.2.3.4. Açıları standart açı ölçme araçlarıyla ölçerek dar, dik, geniş ve doğru açı olarak belirler.</w:t>
            </w: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M.4.2.3.5. Standart açı ölçme araçları kullanarak ölçüsü verilen açıyı oluşturur.</w:t>
            </w:r>
          </w:p>
        </w:tc>
      </w:tr>
      <w:tr w:rsidR="002E7F3C" w:rsidRPr="002E7F3C" w:rsidTr="00215E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7F3C" w:rsidRPr="002E7F3C" w:rsidRDefault="002E7F3C" w:rsidP="00215E8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 xml:space="preserve">ÖĞRENME-ÖĞRETME YÖNTEM </w:t>
            </w:r>
          </w:p>
          <w:p w:rsidR="002E7F3C" w:rsidRPr="002E7F3C" w:rsidRDefault="002E7F3C" w:rsidP="00215E8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2E7F3C" w:rsidRPr="002E7F3C" w:rsidTr="00215E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7F3C" w:rsidRPr="002E7F3C" w:rsidRDefault="002E7F3C" w:rsidP="00215E8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Bilgisayar, akıllı tahta, ders kitabı</w:t>
            </w:r>
          </w:p>
        </w:tc>
      </w:tr>
      <w:tr w:rsidR="002E7F3C" w:rsidRPr="002E7F3C" w:rsidTr="00215E8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E7F3C" w:rsidRPr="002E7F3C" w:rsidRDefault="002E7F3C" w:rsidP="00215E81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Sınıf</w:t>
            </w:r>
          </w:p>
        </w:tc>
      </w:tr>
      <w:tr w:rsidR="002E7F3C" w:rsidRPr="002E7F3C" w:rsidTr="00215E8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jc w:val="center"/>
              <w:rPr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2E7F3C" w:rsidRPr="002E7F3C" w:rsidTr="00215E8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206) Görsel yansıtılarak öğrencilerin dikkati çekilir-Konuşturulur-Sorular yanıtlanır.</w:t>
            </w:r>
          </w:p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 xml:space="preserve"> (Sayfa 207) Açı çeşitleri-isimlendirmeler örneklerle anlatılır.</w:t>
            </w:r>
          </w:p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208) Çalışalım yapılır-kontrol edilir.</w:t>
            </w:r>
          </w:p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208-209) Açıların ölçümü ile ilgili etkinlikler yapılır.</w:t>
            </w:r>
            <w:r w:rsidRPr="002E7F3C">
              <w:rPr>
                <w:sz w:val="18"/>
                <w:szCs w:val="18"/>
              </w:rPr>
              <w:t xml:space="preserve"> Açı ölçmeye yarayan araçların (iletki, gönye vb.) yardımıyla açının, bir ışının başlangıç noktası etrafında döndürülmesi ile oluştuğu fark ettirilir.</w:t>
            </w:r>
          </w:p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209) Açıların standart birimlerle ölçülmesi etkinlikleri yapılır.</w:t>
            </w:r>
          </w:p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210) Açı çeşitleri örneklerle kavratılır. ÇALIŞALIM bölümü yapılır kontrol edilir.</w:t>
            </w:r>
          </w:p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212) Verilen bir ölçüde açı çizme etkinlikleri yapılır.</w:t>
            </w:r>
          </w:p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215) Çalışalım yapılır-kontrol edilir.</w:t>
            </w:r>
          </w:p>
          <w:p w:rsidR="002E7F3C" w:rsidRPr="002E7F3C" w:rsidRDefault="002E7F3C" w:rsidP="002E7F3C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E7F3C">
              <w:rPr>
                <w:iCs/>
                <w:sz w:val="18"/>
                <w:szCs w:val="18"/>
              </w:rPr>
              <w:t>(Sayfa 216) Eğlenelim bölümü yapılır-kontrol edilir.</w:t>
            </w:r>
          </w:p>
        </w:tc>
      </w:tr>
      <w:tr w:rsidR="002E7F3C" w:rsidRPr="002E7F3C" w:rsidTr="00215E8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E7F3C" w:rsidRPr="002E7F3C" w:rsidRDefault="002E7F3C" w:rsidP="00215E81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Grupla Öğrenme Etkinlikleri</w:t>
            </w:r>
          </w:p>
          <w:p w:rsidR="002E7F3C" w:rsidRPr="002E7F3C" w:rsidRDefault="002E7F3C" w:rsidP="00215E81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15E81">
            <w:pPr>
              <w:rPr>
                <w:sz w:val="18"/>
                <w:szCs w:val="18"/>
              </w:rPr>
            </w:pPr>
          </w:p>
          <w:p w:rsidR="002E7F3C" w:rsidRPr="002E7F3C" w:rsidRDefault="002E7F3C" w:rsidP="00215E81">
            <w:pPr>
              <w:rPr>
                <w:sz w:val="18"/>
                <w:szCs w:val="18"/>
              </w:rPr>
            </w:pPr>
          </w:p>
        </w:tc>
      </w:tr>
    </w:tbl>
    <w:p w:rsidR="002E7F3C" w:rsidRPr="002E7F3C" w:rsidRDefault="002E7F3C" w:rsidP="002E7F3C">
      <w:pPr>
        <w:pStyle w:val="Balk6"/>
        <w:ind w:firstLine="180"/>
        <w:rPr>
          <w:sz w:val="18"/>
          <w:szCs w:val="18"/>
        </w:rPr>
      </w:pPr>
    </w:p>
    <w:p w:rsidR="002E7F3C" w:rsidRPr="002E7F3C" w:rsidRDefault="002E7F3C" w:rsidP="002E7F3C">
      <w:pPr>
        <w:pStyle w:val="Balk6"/>
        <w:ind w:firstLine="180"/>
        <w:rPr>
          <w:sz w:val="18"/>
          <w:szCs w:val="18"/>
        </w:rPr>
      </w:pPr>
      <w:r w:rsidRPr="002E7F3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E7F3C" w:rsidRPr="002E7F3C" w:rsidTr="00215E8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7F3C" w:rsidRPr="002E7F3C" w:rsidRDefault="002E7F3C" w:rsidP="00215E81">
            <w:pPr>
              <w:pStyle w:val="Balk1"/>
              <w:jc w:val="left"/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Ölçme-Değerlendirme:</w:t>
            </w:r>
          </w:p>
          <w:p w:rsidR="002E7F3C" w:rsidRPr="002E7F3C" w:rsidRDefault="002E7F3C" w:rsidP="00215E81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E7F3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(sayfa 208-210-2015) Çalışalım yapılır-kontrol edilir.</w:t>
            </w:r>
          </w:p>
          <w:p w:rsidR="002E7F3C" w:rsidRPr="002E7F3C" w:rsidRDefault="002E7F3C" w:rsidP="00215E81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2E7F3C" w:rsidRPr="002E7F3C" w:rsidRDefault="002E7F3C" w:rsidP="00215E81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2E7F3C" w:rsidRPr="002E7F3C" w:rsidRDefault="002E7F3C" w:rsidP="002E7F3C">
      <w:pPr>
        <w:pStyle w:val="Balk6"/>
        <w:ind w:firstLine="180"/>
        <w:rPr>
          <w:sz w:val="18"/>
          <w:szCs w:val="18"/>
        </w:rPr>
      </w:pPr>
    </w:p>
    <w:p w:rsidR="002E7F3C" w:rsidRPr="002E7F3C" w:rsidRDefault="002E7F3C" w:rsidP="002E7F3C">
      <w:pPr>
        <w:pStyle w:val="Balk6"/>
        <w:ind w:firstLine="180"/>
        <w:rPr>
          <w:sz w:val="18"/>
          <w:szCs w:val="18"/>
        </w:rPr>
      </w:pPr>
      <w:r w:rsidRPr="002E7F3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E7F3C" w:rsidRPr="002E7F3C" w:rsidTr="00215E8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7F3C" w:rsidRPr="002E7F3C" w:rsidRDefault="002E7F3C" w:rsidP="00215E81">
            <w:pPr>
              <w:rPr>
                <w:b/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 xml:space="preserve">Planın Uygulanmasına </w:t>
            </w:r>
          </w:p>
          <w:p w:rsidR="002E7F3C" w:rsidRPr="002E7F3C" w:rsidRDefault="002E7F3C" w:rsidP="00215E81">
            <w:pPr>
              <w:rPr>
                <w:sz w:val="18"/>
                <w:szCs w:val="18"/>
              </w:rPr>
            </w:pPr>
            <w:r w:rsidRPr="002E7F3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a) Dik açı referans alınarak karşılaştırma yapılır.</w:t>
            </w: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b) Geniş açı modelleri incelenirken doğru açıdan büyük olmamalarına dikkat edilir.</w:t>
            </w: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</w:p>
          <w:p w:rsidR="002E7F3C" w:rsidRPr="002E7F3C" w:rsidRDefault="002E7F3C" w:rsidP="002E7F3C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a) Açı ölçmeye yarayan araçların (iletki, gönye vb.) yardımıyla açının, bir ışının başlangıç noktası etrafında döndürülmesi ile oluştuğu fark ettirilir.</w:t>
            </w:r>
          </w:p>
          <w:p w:rsidR="002E7F3C" w:rsidRPr="002E7F3C" w:rsidRDefault="002E7F3C" w:rsidP="00215E81">
            <w:pPr>
              <w:rPr>
                <w:sz w:val="18"/>
                <w:szCs w:val="18"/>
              </w:rPr>
            </w:pPr>
            <w:r w:rsidRPr="002E7F3C">
              <w:rPr>
                <w:sz w:val="18"/>
                <w:szCs w:val="18"/>
              </w:rPr>
              <w:t>b) Aynı ölçüye sahip açıların duruşlarındaki farklılığın, açının ölçüsünde etkili olmadığı vurgulanır.</w:t>
            </w:r>
          </w:p>
        </w:tc>
      </w:tr>
    </w:tbl>
    <w:p w:rsidR="002E7F3C" w:rsidRPr="002E7F3C" w:rsidRDefault="002E7F3C" w:rsidP="002E7F3C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2E7F3C" w:rsidRPr="002E7F3C" w:rsidRDefault="002E7F3C" w:rsidP="002E7F3C">
      <w:pPr>
        <w:tabs>
          <w:tab w:val="left" w:pos="3569"/>
        </w:tabs>
        <w:jc w:val="right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……………..………..</w:t>
      </w:r>
    </w:p>
    <w:p w:rsidR="002E7F3C" w:rsidRPr="002E7F3C" w:rsidRDefault="002E7F3C" w:rsidP="002E7F3C">
      <w:pPr>
        <w:tabs>
          <w:tab w:val="left" w:pos="3569"/>
        </w:tabs>
        <w:jc w:val="right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4/… Sınıf Öğretmeni</w:t>
      </w:r>
    </w:p>
    <w:p w:rsidR="002E7F3C" w:rsidRPr="002E7F3C" w:rsidRDefault="002E7F3C" w:rsidP="002E7F3C">
      <w:pPr>
        <w:tabs>
          <w:tab w:val="left" w:pos="3569"/>
        </w:tabs>
        <w:rPr>
          <w:b/>
          <w:sz w:val="18"/>
          <w:szCs w:val="18"/>
        </w:rPr>
      </w:pPr>
    </w:p>
    <w:p w:rsidR="002E7F3C" w:rsidRPr="002E7F3C" w:rsidRDefault="000D0488" w:rsidP="002E7F3C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0" w:name="_GoBack"/>
      <w:bookmarkEnd w:id="0"/>
    </w:p>
    <w:p w:rsidR="002E7F3C" w:rsidRPr="002E7F3C" w:rsidRDefault="002E7F3C" w:rsidP="002E7F3C">
      <w:pPr>
        <w:tabs>
          <w:tab w:val="left" w:pos="3569"/>
        </w:tabs>
        <w:jc w:val="center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>……………………</w:t>
      </w:r>
    </w:p>
    <w:p w:rsidR="002E7F3C" w:rsidRPr="002E7F3C" w:rsidRDefault="002E7F3C" w:rsidP="002E7F3C">
      <w:pPr>
        <w:tabs>
          <w:tab w:val="left" w:pos="3569"/>
        </w:tabs>
        <w:jc w:val="center"/>
        <w:rPr>
          <w:b/>
          <w:sz w:val="18"/>
          <w:szCs w:val="18"/>
        </w:rPr>
      </w:pPr>
      <w:r w:rsidRPr="002E7F3C">
        <w:rPr>
          <w:b/>
          <w:sz w:val="18"/>
          <w:szCs w:val="18"/>
        </w:rPr>
        <w:t xml:space="preserve">Okul Müdürü </w:t>
      </w:r>
    </w:p>
    <w:p w:rsidR="002E7F3C" w:rsidRPr="002E7F3C" w:rsidRDefault="002E7F3C" w:rsidP="002E7F3C">
      <w:pPr>
        <w:rPr>
          <w:b/>
          <w:sz w:val="18"/>
          <w:szCs w:val="18"/>
        </w:rPr>
      </w:pPr>
    </w:p>
    <w:p w:rsidR="002E7F3C" w:rsidRPr="002E7F3C" w:rsidRDefault="002E7F3C" w:rsidP="00B81AC2">
      <w:pPr>
        <w:rPr>
          <w:b/>
          <w:sz w:val="18"/>
          <w:szCs w:val="18"/>
        </w:rPr>
      </w:pPr>
    </w:p>
    <w:sectPr w:rsidR="002E7F3C" w:rsidRPr="002E7F3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EDF" w:rsidRDefault="00565EDF" w:rsidP="00161E3C">
      <w:r>
        <w:separator/>
      </w:r>
    </w:p>
  </w:endnote>
  <w:endnote w:type="continuationSeparator" w:id="0">
    <w:p w:rsidR="00565EDF" w:rsidRDefault="00565ED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EDF" w:rsidRDefault="00565EDF" w:rsidP="00161E3C">
      <w:r>
        <w:separator/>
      </w:r>
    </w:p>
  </w:footnote>
  <w:footnote w:type="continuationSeparator" w:id="0">
    <w:p w:rsidR="00565EDF" w:rsidRDefault="00565ED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3"/>
  </w:num>
  <w:num w:numId="3">
    <w:abstractNumId w:val="16"/>
  </w:num>
  <w:num w:numId="4">
    <w:abstractNumId w:val="22"/>
  </w:num>
  <w:num w:numId="5">
    <w:abstractNumId w:val="41"/>
  </w:num>
  <w:num w:numId="6">
    <w:abstractNumId w:val="40"/>
  </w:num>
  <w:num w:numId="7">
    <w:abstractNumId w:val="14"/>
  </w:num>
  <w:num w:numId="8">
    <w:abstractNumId w:val="33"/>
  </w:num>
  <w:num w:numId="9">
    <w:abstractNumId w:val="32"/>
  </w:num>
  <w:num w:numId="10">
    <w:abstractNumId w:val="26"/>
  </w:num>
  <w:num w:numId="11">
    <w:abstractNumId w:val="6"/>
  </w:num>
  <w:num w:numId="12">
    <w:abstractNumId w:val="37"/>
  </w:num>
  <w:num w:numId="13">
    <w:abstractNumId w:val="9"/>
  </w:num>
  <w:num w:numId="14">
    <w:abstractNumId w:val="21"/>
  </w:num>
  <w:num w:numId="15">
    <w:abstractNumId w:val="35"/>
  </w:num>
  <w:num w:numId="16">
    <w:abstractNumId w:val="24"/>
  </w:num>
  <w:num w:numId="17">
    <w:abstractNumId w:val="30"/>
  </w:num>
  <w:num w:numId="18">
    <w:abstractNumId w:val="18"/>
  </w:num>
  <w:num w:numId="19">
    <w:abstractNumId w:val="20"/>
  </w:num>
  <w:num w:numId="20">
    <w:abstractNumId w:val="5"/>
  </w:num>
  <w:num w:numId="21">
    <w:abstractNumId w:val="1"/>
  </w:num>
  <w:num w:numId="22">
    <w:abstractNumId w:val="10"/>
  </w:num>
  <w:num w:numId="23">
    <w:abstractNumId w:val="34"/>
  </w:num>
  <w:num w:numId="24">
    <w:abstractNumId w:val="0"/>
  </w:num>
  <w:num w:numId="25">
    <w:abstractNumId w:val="11"/>
  </w:num>
  <w:num w:numId="26">
    <w:abstractNumId w:val="7"/>
  </w:num>
  <w:num w:numId="27">
    <w:abstractNumId w:val="12"/>
  </w:num>
  <w:num w:numId="28">
    <w:abstractNumId w:val="42"/>
  </w:num>
  <w:num w:numId="29">
    <w:abstractNumId w:val="43"/>
  </w:num>
  <w:num w:numId="30">
    <w:abstractNumId w:val="17"/>
  </w:num>
  <w:num w:numId="31">
    <w:abstractNumId w:val="29"/>
  </w:num>
  <w:num w:numId="32">
    <w:abstractNumId w:val="19"/>
  </w:num>
  <w:num w:numId="33">
    <w:abstractNumId w:val="31"/>
  </w:num>
  <w:num w:numId="34">
    <w:abstractNumId w:val="15"/>
  </w:num>
  <w:num w:numId="35">
    <w:abstractNumId w:val="38"/>
  </w:num>
  <w:num w:numId="36">
    <w:abstractNumId w:val="23"/>
  </w:num>
  <w:num w:numId="37">
    <w:abstractNumId w:val="44"/>
  </w:num>
  <w:num w:numId="38">
    <w:abstractNumId w:val="2"/>
  </w:num>
  <w:num w:numId="39">
    <w:abstractNumId w:val="8"/>
  </w:num>
  <w:num w:numId="40">
    <w:abstractNumId w:val="13"/>
  </w:num>
  <w:num w:numId="41">
    <w:abstractNumId w:val="27"/>
  </w:num>
  <w:num w:numId="42">
    <w:abstractNumId w:val="39"/>
  </w:num>
  <w:num w:numId="43">
    <w:abstractNumId w:val="25"/>
  </w:num>
  <w:num w:numId="44">
    <w:abstractNumId w:val="28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D0488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479F6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E7F3C"/>
    <w:rsid w:val="002F18CB"/>
    <w:rsid w:val="002F334D"/>
    <w:rsid w:val="002F3A7E"/>
    <w:rsid w:val="00306061"/>
    <w:rsid w:val="00310CC0"/>
    <w:rsid w:val="00320787"/>
    <w:rsid w:val="0032751E"/>
    <w:rsid w:val="003322CF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E45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65EDF"/>
    <w:rsid w:val="00567DFE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B07"/>
    <w:rsid w:val="00690284"/>
    <w:rsid w:val="006C4A47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45E"/>
    <w:rsid w:val="0083531F"/>
    <w:rsid w:val="0083792C"/>
    <w:rsid w:val="00844298"/>
    <w:rsid w:val="00850276"/>
    <w:rsid w:val="00860769"/>
    <w:rsid w:val="008635D8"/>
    <w:rsid w:val="00864A9E"/>
    <w:rsid w:val="008757D4"/>
    <w:rsid w:val="00881CD3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507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AC6"/>
    <w:rsid w:val="009B1F3A"/>
    <w:rsid w:val="009C40FB"/>
    <w:rsid w:val="009C67AA"/>
    <w:rsid w:val="009E6C98"/>
    <w:rsid w:val="009F21AF"/>
    <w:rsid w:val="009F7D18"/>
    <w:rsid w:val="00A04898"/>
    <w:rsid w:val="00A10055"/>
    <w:rsid w:val="00A15FFD"/>
    <w:rsid w:val="00A2150A"/>
    <w:rsid w:val="00A22FE2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1AC2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4C29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0E4E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2BF4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0D8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5F383-4213-4402-8228-694EF1A9F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2019-09-10T15:40:00Z</dcterms:created>
  <dcterms:modified xsi:type="dcterms:W3CDTF">2023-03-24T05:18:00Z</dcterms:modified>
</cp:coreProperties>
</file>