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436"/>
        <w:tblW w:w="13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2976"/>
        <w:gridCol w:w="4395"/>
        <w:gridCol w:w="2126"/>
        <w:gridCol w:w="1701"/>
        <w:gridCol w:w="1984"/>
      </w:tblGrid>
      <w:tr w:rsidR="003E7ECE" w:rsidRPr="00943237" w:rsidTr="0077028B">
        <w:trPr>
          <w:cantSplit/>
          <w:trHeight w:val="886"/>
        </w:trPr>
        <w:tc>
          <w:tcPr>
            <w:tcW w:w="391" w:type="dxa"/>
            <w:textDirection w:val="btLr"/>
          </w:tcPr>
          <w:p w:rsidR="003E7ECE" w:rsidRPr="00943237" w:rsidRDefault="003E7ECE" w:rsidP="0077028B">
            <w:pPr>
              <w:pStyle w:val="AralkYok"/>
              <w:jc w:val="center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t>Ay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3E7ECE" w:rsidRPr="00943237" w:rsidRDefault="00402152" w:rsidP="0077028B">
            <w:r w:rsidRPr="00943237">
              <w:rPr>
                <w:b/>
                <w:sz w:val="24"/>
                <w:szCs w:val="24"/>
              </w:rPr>
              <w:t>Uzun Dönemli Amaçlar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02152" w:rsidRPr="00943237" w:rsidRDefault="00402152" w:rsidP="0077028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943237">
              <w:rPr>
                <w:b/>
                <w:sz w:val="24"/>
                <w:szCs w:val="24"/>
              </w:rPr>
              <w:t>Kısa Dönemli Amaçlar</w:t>
            </w:r>
          </w:p>
          <w:p w:rsidR="003E7ECE" w:rsidRPr="00943237" w:rsidRDefault="00402152" w:rsidP="0077028B">
            <w:pPr>
              <w:jc w:val="center"/>
            </w:pPr>
            <w:r w:rsidRPr="00943237">
              <w:rPr>
                <w:b/>
                <w:sz w:val="24"/>
                <w:szCs w:val="24"/>
              </w:rPr>
              <w:t>ve Açıklamalar</w:t>
            </w:r>
          </w:p>
        </w:tc>
        <w:tc>
          <w:tcPr>
            <w:tcW w:w="2126" w:type="dxa"/>
          </w:tcPr>
          <w:p w:rsidR="003E7ECE" w:rsidRPr="00943237" w:rsidRDefault="00402152" w:rsidP="0077028B">
            <w:r w:rsidRPr="00943237">
              <w:rPr>
                <w:b/>
                <w:sz w:val="24"/>
                <w:szCs w:val="24"/>
              </w:rPr>
              <w:t>Etkinlik</w:t>
            </w:r>
          </w:p>
        </w:tc>
        <w:tc>
          <w:tcPr>
            <w:tcW w:w="1701" w:type="dxa"/>
          </w:tcPr>
          <w:p w:rsidR="003E7ECE" w:rsidRPr="00943237" w:rsidRDefault="00402152" w:rsidP="0077028B">
            <w:r w:rsidRPr="00943237">
              <w:rPr>
                <w:b/>
                <w:sz w:val="24"/>
                <w:szCs w:val="24"/>
              </w:rPr>
              <w:t>Yöntem ve Teknik</w:t>
            </w:r>
          </w:p>
        </w:tc>
        <w:tc>
          <w:tcPr>
            <w:tcW w:w="1984" w:type="dxa"/>
          </w:tcPr>
          <w:p w:rsidR="003E7ECE" w:rsidRPr="00943237" w:rsidRDefault="00402152" w:rsidP="0077028B">
            <w:r w:rsidRPr="00943237">
              <w:rPr>
                <w:b/>
                <w:sz w:val="24"/>
                <w:szCs w:val="24"/>
              </w:rPr>
              <w:t>Ölçme -Değerlendirme</w:t>
            </w:r>
          </w:p>
        </w:tc>
      </w:tr>
      <w:tr w:rsidR="003E7ECE" w:rsidRPr="00943237" w:rsidTr="0077028B">
        <w:trPr>
          <w:cantSplit/>
          <w:trHeight w:val="1134"/>
        </w:trPr>
        <w:tc>
          <w:tcPr>
            <w:tcW w:w="391" w:type="dxa"/>
            <w:vMerge w:val="restart"/>
            <w:textDirection w:val="btLr"/>
          </w:tcPr>
          <w:p w:rsidR="003E7ECE" w:rsidRPr="00943237" w:rsidRDefault="003E7ECE" w:rsidP="0077028B">
            <w:pPr>
              <w:pStyle w:val="AralkYok"/>
              <w:ind w:left="113" w:right="113"/>
              <w:jc w:val="center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t>EYLÜL -  EKİM - KASIM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  <w:r w:rsidRPr="00943237"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  <w:t>Dünyanın yapısını kavrar.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3E7ECE" w:rsidRPr="00943237" w:rsidRDefault="003E7ECE" w:rsidP="0077028B">
            <w:pPr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Dünya’nın şeklinin küreye</w:t>
            </w: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benzediğinin farkına varır.</w:t>
            </w: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F.3.1.1. Dünya’nın Şekli</w:t>
            </w: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  <w:r w:rsidRPr="00943237">
              <w:rPr>
                <w:b/>
                <w:bCs/>
                <w:i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i/>
                <w:sz w:val="24"/>
                <w:szCs w:val="24"/>
                <w:lang w:eastAsia="tr-TR"/>
              </w:rPr>
              <w:t>Küre</w:t>
            </w:r>
          </w:p>
        </w:tc>
        <w:tc>
          <w:tcPr>
            <w:tcW w:w="1701" w:type="dxa"/>
            <w:vMerge w:val="restart"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>Problem çözme</w:t>
            </w: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 xml:space="preserve">İş birliğine dayalı öğrenme </w:t>
            </w: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 xml:space="preserve">Araştırma-sorgulamaya dayalı öğrenme </w:t>
            </w: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  <w:lang w:eastAsia="tr-TR"/>
              </w:rPr>
              <w:t>Keşfetme</w:t>
            </w: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E7ECE" w:rsidRPr="00943237" w:rsidRDefault="003E7ECE" w:rsidP="0077028B">
            <w:pPr>
              <w:pStyle w:val="AralkYok"/>
            </w:pPr>
            <w:r w:rsidRPr="00943237">
              <w:rPr>
                <w:b/>
              </w:rPr>
              <w:t xml:space="preserve">Tanıma Araçları: </w:t>
            </w:r>
            <w:r w:rsidRPr="00943237">
              <w:t>Hazırbulunuşluk testleri, gözlem, görüşme formları</w:t>
            </w:r>
          </w:p>
          <w:p w:rsidR="003E7ECE" w:rsidRPr="00943237" w:rsidRDefault="003E7ECE" w:rsidP="0077028B">
            <w:pPr>
              <w:pStyle w:val="AralkYok"/>
            </w:pPr>
          </w:p>
          <w:p w:rsidR="003E7ECE" w:rsidRPr="00943237" w:rsidRDefault="003E7ECE" w:rsidP="0077028B">
            <w:pPr>
              <w:pStyle w:val="AralkYok"/>
              <w:rPr>
                <w:rFonts w:eastAsia="Century Gothic"/>
              </w:rPr>
            </w:pPr>
            <w:r w:rsidRPr="00943237">
              <w:rPr>
                <w:b/>
              </w:rPr>
              <w:t xml:space="preserve">İzleme-Biçimlendirme; Araçları: </w:t>
            </w:r>
            <w:r w:rsidRPr="00943237">
              <w:t xml:space="preserve">İzleme /ünite testleri, uygulama etkinlikleri, açık uçlu sorular, kelime ilişkilendirme, öz ve akran değerlendirme, grup değerlendirme, gözlem formları </w:t>
            </w:r>
          </w:p>
          <w:p w:rsidR="003E7ECE" w:rsidRPr="00943237" w:rsidRDefault="003E7ECE" w:rsidP="0077028B">
            <w:pPr>
              <w:pStyle w:val="AralkYok"/>
            </w:pP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</w:tr>
      <w:tr w:rsidR="003E7ECE" w:rsidRPr="00943237" w:rsidTr="0077028B">
        <w:trPr>
          <w:cantSplit/>
          <w:trHeight w:val="1734"/>
        </w:trPr>
        <w:tc>
          <w:tcPr>
            <w:tcW w:w="391" w:type="dxa"/>
            <w:vMerge/>
            <w:textDirection w:val="btLr"/>
          </w:tcPr>
          <w:p w:rsidR="003E7ECE" w:rsidRPr="00943237" w:rsidRDefault="003E7ECE" w:rsidP="0077028B">
            <w:pPr>
              <w:pStyle w:val="AralkYok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3E7ECE" w:rsidRPr="00943237" w:rsidRDefault="003E7ECE" w:rsidP="0077028B">
            <w:pPr>
              <w:rPr>
                <w:sz w:val="24"/>
                <w:szCs w:val="24"/>
              </w:rPr>
            </w:pPr>
          </w:p>
          <w:p w:rsidR="003E7ECE" w:rsidRPr="00943237" w:rsidRDefault="003E7ECE" w:rsidP="0077028B">
            <w:pPr>
              <w:rPr>
                <w:sz w:val="24"/>
                <w:szCs w:val="24"/>
              </w:rPr>
            </w:pPr>
          </w:p>
          <w:p w:rsidR="003E7ECE" w:rsidRPr="00943237" w:rsidRDefault="003E7ECE" w:rsidP="0077028B">
            <w:pPr>
              <w:rPr>
                <w:sz w:val="24"/>
                <w:szCs w:val="24"/>
              </w:rPr>
            </w:pPr>
            <w:r w:rsidRPr="00943237"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  <w:t>Dünyanın yapısını kavrar.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3E7ECE" w:rsidRPr="00943237" w:rsidRDefault="003E7ECE" w:rsidP="0077028B">
            <w:pPr>
              <w:rPr>
                <w:sz w:val="24"/>
                <w:szCs w:val="24"/>
              </w:rPr>
            </w:pPr>
          </w:p>
          <w:p w:rsidR="003E7ECE" w:rsidRPr="00943237" w:rsidRDefault="003E7ECE" w:rsidP="0077028B">
            <w:pPr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t>Dünya’nın yüzeyinde karaların ve suların yer aldığını kavrar.</w:t>
            </w:r>
          </w:p>
          <w:p w:rsidR="003E7ECE" w:rsidRPr="00943237" w:rsidRDefault="003E7ECE" w:rsidP="0077028B">
            <w:pPr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t>Dünya’da etrafımızı saran bir hava katmanının bulunduğunu açıklar.</w:t>
            </w:r>
          </w:p>
        </w:tc>
        <w:tc>
          <w:tcPr>
            <w:tcW w:w="2126" w:type="dxa"/>
            <w:vMerge w:val="restart"/>
          </w:tcPr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F.3.1.2. Dünya’nın Yapısı</w:t>
            </w: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Kara, Hava, Su Katmanları</w:t>
            </w: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</w:tr>
      <w:tr w:rsidR="003E7ECE" w:rsidRPr="00943237" w:rsidTr="0077028B">
        <w:trPr>
          <w:cantSplit/>
          <w:trHeight w:val="508"/>
        </w:trPr>
        <w:tc>
          <w:tcPr>
            <w:tcW w:w="391" w:type="dxa"/>
            <w:vMerge/>
            <w:textDirection w:val="btLr"/>
          </w:tcPr>
          <w:p w:rsidR="003E7ECE" w:rsidRPr="00943237" w:rsidRDefault="003E7ECE" w:rsidP="0077028B">
            <w:pPr>
              <w:pStyle w:val="AralkYok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</w:tr>
      <w:tr w:rsidR="003E7ECE" w:rsidRPr="00943237" w:rsidTr="0077028B">
        <w:trPr>
          <w:cantSplit/>
          <w:trHeight w:val="1134"/>
        </w:trPr>
        <w:tc>
          <w:tcPr>
            <w:tcW w:w="391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b/>
                <w:sz w:val="24"/>
                <w:szCs w:val="24"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  <w:r w:rsidRPr="00943237">
              <w:rPr>
                <w:rFonts w:eastAsia="Helvetica-Light"/>
                <w:b/>
                <w:sz w:val="24"/>
                <w:szCs w:val="24"/>
                <w:lang w:eastAsia="tr-TR"/>
              </w:rPr>
              <w:t xml:space="preserve"> Duyu organlarını tanır.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Duyu organlarının önemini fark eder.</w:t>
            </w: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  <w:r w:rsidRPr="00943237">
              <w:rPr>
                <w:rFonts w:eastAsia="HelveticaLightItalic"/>
                <w:b/>
                <w:iCs/>
                <w:lang w:eastAsia="tr-TR"/>
              </w:rPr>
              <w:t>Duyu organlarının yapısal ayrıntısına girilmez.</w:t>
            </w: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Duyu organlarının temel görevlerini açıklar.</w:t>
            </w: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  <w:r w:rsidRPr="00943237">
              <w:rPr>
                <w:rFonts w:eastAsia="HelveticaLightItalic"/>
                <w:b/>
                <w:iCs/>
                <w:lang w:eastAsia="tr-TR"/>
              </w:rPr>
              <w:t>Duyu organları arasındaki ilişki açıklanır.</w:t>
            </w: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 xml:space="preserve"> Duyu organlarının sağlığını korumak için yapılması gerekenleri açıklar.</w:t>
            </w: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</w:p>
        </w:tc>
        <w:tc>
          <w:tcPr>
            <w:tcW w:w="2126" w:type="dxa"/>
            <w:vMerge w:val="restart"/>
          </w:tcPr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F.3.2.1. Duyu Organları ve Görevleri</w:t>
            </w:r>
          </w:p>
          <w:p w:rsidR="003E7ECE" w:rsidRPr="00943237" w:rsidRDefault="003E7ECE" w:rsidP="007702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Göz, kulak, dil, burun, deri</w:t>
            </w:r>
          </w:p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</w:tr>
      <w:tr w:rsidR="003E7ECE" w:rsidRPr="00943237" w:rsidTr="0077028B">
        <w:trPr>
          <w:cantSplit/>
          <w:trHeight w:val="1098"/>
        </w:trPr>
        <w:tc>
          <w:tcPr>
            <w:tcW w:w="391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</w:tr>
      <w:tr w:rsidR="003E7ECE" w:rsidRPr="00943237" w:rsidTr="0077028B">
        <w:trPr>
          <w:cantSplit/>
          <w:trHeight w:val="675"/>
        </w:trPr>
        <w:tc>
          <w:tcPr>
            <w:tcW w:w="391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7ECE" w:rsidRPr="00943237" w:rsidRDefault="003E7ECE" w:rsidP="0077028B">
            <w:pPr>
              <w:pStyle w:val="AralkYok"/>
              <w:rPr>
                <w:sz w:val="24"/>
                <w:szCs w:val="24"/>
              </w:rPr>
            </w:pPr>
          </w:p>
        </w:tc>
      </w:tr>
    </w:tbl>
    <w:p w:rsidR="003E2156" w:rsidRPr="00943237" w:rsidRDefault="0077028B">
      <w:r w:rsidRPr="00943237">
        <w:rPr>
          <w:b/>
          <w:sz w:val="24"/>
        </w:rPr>
        <w:t xml:space="preserve">Öğrenci Adı Soyadı:                        </w:t>
      </w:r>
      <w:r w:rsidRPr="00943237">
        <w:rPr>
          <w:b/>
        </w:rPr>
        <w:t xml:space="preserve">Sınıf:     </w:t>
      </w:r>
      <w:r w:rsidR="00902632">
        <w:rPr>
          <w:b/>
        </w:rPr>
        <w:t>3/A</w:t>
      </w:r>
      <w:r w:rsidRPr="00943237">
        <w:rPr>
          <w:b/>
        </w:rPr>
        <w:t xml:space="preserve">         Numara:                                                                                                     </w:t>
      </w:r>
    </w:p>
    <w:p w:rsidR="00402152" w:rsidRPr="00943237" w:rsidRDefault="00402152"/>
    <w:p w:rsidR="00894220" w:rsidRPr="00943237" w:rsidRDefault="00894220"/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410"/>
        <w:gridCol w:w="3827"/>
        <w:gridCol w:w="2835"/>
        <w:gridCol w:w="1701"/>
        <w:gridCol w:w="1984"/>
      </w:tblGrid>
      <w:tr w:rsidR="003E7ECE" w:rsidRPr="00943237" w:rsidTr="003E7ECE">
        <w:trPr>
          <w:cantSplit/>
          <w:trHeight w:val="886"/>
        </w:trPr>
        <w:tc>
          <w:tcPr>
            <w:tcW w:w="392" w:type="dxa"/>
            <w:textDirection w:val="btLr"/>
          </w:tcPr>
          <w:p w:rsidR="003E7ECE" w:rsidRPr="00943237" w:rsidRDefault="003E7ECE" w:rsidP="00034D56">
            <w:pPr>
              <w:pStyle w:val="AralkYok"/>
              <w:jc w:val="center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lastRenderedPageBreak/>
              <w:t>Ay</w:t>
            </w:r>
          </w:p>
        </w:tc>
        <w:tc>
          <w:tcPr>
            <w:tcW w:w="2410" w:type="dxa"/>
          </w:tcPr>
          <w:p w:rsidR="003E7ECE" w:rsidRPr="00943237" w:rsidRDefault="003E7ECE" w:rsidP="00A636C4">
            <w:pPr>
              <w:jc w:val="center"/>
            </w:pPr>
            <w:r w:rsidRPr="00943237">
              <w:rPr>
                <w:b/>
                <w:sz w:val="24"/>
                <w:szCs w:val="24"/>
              </w:rPr>
              <w:t>Uzun Dönemli Amaçlar</w:t>
            </w:r>
          </w:p>
        </w:tc>
        <w:tc>
          <w:tcPr>
            <w:tcW w:w="3827" w:type="dxa"/>
          </w:tcPr>
          <w:p w:rsidR="003E7ECE" w:rsidRPr="00943237" w:rsidRDefault="003E7ECE" w:rsidP="00A636C4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943237">
              <w:rPr>
                <w:b/>
                <w:sz w:val="24"/>
                <w:szCs w:val="24"/>
              </w:rPr>
              <w:t>Kısa Dönemli Amaçlar</w:t>
            </w:r>
          </w:p>
          <w:p w:rsidR="003E7ECE" w:rsidRPr="00943237" w:rsidRDefault="003E7ECE" w:rsidP="00A636C4">
            <w:pPr>
              <w:jc w:val="center"/>
            </w:pPr>
            <w:r w:rsidRPr="00943237">
              <w:rPr>
                <w:b/>
                <w:sz w:val="24"/>
                <w:szCs w:val="24"/>
              </w:rPr>
              <w:t>ve Açıklamalar</w:t>
            </w:r>
          </w:p>
        </w:tc>
        <w:tc>
          <w:tcPr>
            <w:tcW w:w="2835" w:type="dxa"/>
          </w:tcPr>
          <w:p w:rsidR="003E7ECE" w:rsidRPr="00943237" w:rsidRDefault="003E7ECE" w:rsidP="00A636C4">
            <w:pPr>
              <w:jc w:val="center"/>
            </w:pPr>
            <w:r w:rsidRPr="00943237">
              <w:rPr>
                <w:b/>
                <w:sz w:val="24"/>
                <w:szCs w:val="24"/>
              </w:rPr>
              <w:t>Etkinlik</w:t>
            </w:r>
          </w:p>
        </w:tc>
        <w:tc>
          <w:tcPr>
            <w:tcW w:w="1701" w:type="dxa"/>
          </w:tcPr>
          <w:p w:rsidR="003E7ECE" w:rsidRPr="00943237" w:rsidRDefault="003E7ECE" w:rsidP="00034D56">
            <w:r w:rsidRPr="00943237">
              <w:rPr>
                <w:b/>
                <w:sz w:val="24"/>
                <w:szCs w:val="24"/>
              </w:rPr>
              <w:t>Yöntem ve Teknik</w:t>
            </w:r>
          </w:p>
        </w:tc>
        <w:tc>
          <w:tcPr>
            <w:tcW w:w="1984" w:type="dxa"/>
          </w:tcPr>
          <w:p w:rsidR="003E7ECE" w:rsidRPr="00943237" w:rsidRDefault="003E7ECE" w:rsidP="00034D56">
            <w:r w:rsidRPr="00943237">
              <w:rPr>
                <w:b/>
                <w:sz w:val="24"/>
                <w:szCs w:val="24"/>
              </w:rPr>
              <w:t>Ölçme -Değerlendirme</w:t>
            </w:r>
          </w:p>
        </w:tc>
      </w:tr>
      <w:tr w:rsidR="003E7ECE" w:rsidRPr="00943237" w:rsidTr="003E7ECE">
        <w:trPr>
          <w:cantSplit/>
          <w:trHeight w:val="1134"/>
        </w:trPr>
        <w:tc>
          <w:tcPr>
            <w:tcW w:w="392" w:type="dxa"/>
            <w:vMerge w:val="restart"/>
            <w:textDirection w:val="btLr"/>
          </w:tcPr>
          <w:p w:rsidR="003E7ECE" w:rsidRPr="00943237" w:rsidRDefault="003E7ECE" w:rsidP="003E7ECE">
            <w:pPr>
              <w:pStyle w:val="AralkYok"/>
              <w:ind w:left="113" w:right="113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t xml:space="preserve">                                   ARALIK    -    OCAK</w:t>
            </w:r>
          </w:p>
        </w:tc>
        <w:tc>
          <w:tcPr>
            <w:tcW w:w="2410" w:type="dxa"/>
            <w:vMerge w:val="restart"/>
          </w:tcPr>
          <w:p w:rsidR="003E7ECE" w:rsidRPr="00943237" w:rsidRDefault="003E7ECE" w:rsidP="0056418F">
            <w:pPr>
              <w:pStyle w:val="AralkYok"/>
              <w:jc w:val="center"/>
              <w:rPr>
                <w:b/>
              </w:rPr>
            </w:pPr>
          </w:p>
          <w:p w:rsidR="003E7ECE" w:rsidRPr="00943237" w:rsidRDefault="003E7ECE" w:rsidP="0056418F">
            <w:pPr>
              <w:pStyle w:val="AralkYok"/>
              <w:jc w:val="center"/>
              <w:rPr>
                <w:b/>
              </w:rPr>
            </w:pPr>
          </w:p>
          <w:p w:rsidR="003E7ECE" w:rsidRPr="00943237" w:rsidRDefault="003E7ECE" w:rsidP="004942C7">
            <w:pPr>
              <w:pStyle w:val="AralkYok"/>
              <w:rPr>
                <w:b/>
              </w:rPr>
            </w:pPr>
          </w:p>
          <w:p w:rsidR="003E7ECE" w:rsidRPr="00943237" w:rsidRDefault="003E7ECE" w:rsidP="0056418F">
            <w:pPr>
              <w:pStyle w:val="AralkYok"/>
              <w:jc w:val="center"/>
              <w:rPr>
                <w:b/>
              </w:rPr>
            </w:pPr>
          </w:p>
          <w:p w:rsidR="003E7ECE" w:rsidRPr="00943237" w:rsidRDefault="003E7ECE" w:rsidP="0056418F">
            <w:pPr>
              <w:pStyle w:val="AralkYok"/>
              <w:jc w:val="center"/>
              <w:rPr>
                <w:b/>
              </w:rPr>
            </w:pPr>
            <w:r w:rsidRPr="00943237">
              <w:rPr>
                <w:b/>
              </w:rPr>
              <w:t>Kuvveti tanır.</w:t>
            </w:r>
          </w:p>
        </w:tc>
        <w:tc>
          <w:tcPr>
            <w:tcW w:w="3827" w:type="dxa"/>
            <w:vMerge w:val="restart"/>
          </w:tcPr>
          <w:p w:rsidR="003E7ECE" w:rsidRPr="00943237" w:rsidRDefault="003E7ECE" w:rsidP="008942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 xml:space="preserve"> Hareket eden varlıkları gözlemler ve hareket özelliklerini ifade eder.</w:t>
            </w:r>
          </w:p>
          <w:p w:rsidR="003E7ECE" w:rsidRPr="00943237" w:rsidRDefault="003E7ECE" w:rsidP="008942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  <w:r w:rsidRPr="00943237"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  <w:t>Varlıkların hareket özellikleri; hızlı, yavaş, dönen, sallanan ve yön değiştiren şeklinde nitelendirilir.</w:t>
            </w:r>
          </w:p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E7ECE" w:rsidRPr="00943237" w:rsidRDefault="003E7ECE" w:rsidP="008942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F.3.3.1. Varlıkların Hareket Özellikleri</w:t>
            </w:r>
          </w:p>
          <w:p w:rsidR="003E7ECE" w:rsidRPr="00943237" w:rsidRDefault="003E7ECE" w:rsidP="008942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  <w:p w:rsidR="003E7ECE" w:rsidRPr="00943237" w:rsidRDefault="003E7ECE" w:rsidP="008942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Hızlanma, yavaşlama, dönme, sallanma ve yön değiştirme</w:t>
            </w:r>
          </w:p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E7ECE" w:rsidRPr="00943237" w:rsidRDefault="003E7ECE" w:rsidP="006A4872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>Problem çözme</w:t>
            </w:r>
          </w:p>
          <w:p w:rsidR="003E7ECE" w:rsidRPr="00943237" w:rsidRDefault="003E7ECE" w:rsidP="006A4872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3E7ECE" w:rsidRPr="00943237" w:rsidRDefault="003E7ECE" w:rsidP="006A4872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 xml:space="preserve">İş birliğine dayalı öğrenme </w:t>
            </w:r>
          </w:p>
          <w:p w:rsidR="003E7ECE" w:rsidRPr="00943237" w:rsidRDefault="003E7ECE" w:rsidP="006A4872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3E7ECE" w:rsidRPr="00943237" w:rsidRDefault="003E7ECE" w:rsidP="006A4872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3E7ECE" w:rsidRPr="00943237" w:rsidRDefault="003E7ECE" w:rsidP="006A4872">
            <w:pPr>
              <w:pStyle w:val="AralkYok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  <w:lang w:eastAsia="tr-TR"/>
              </w:rPr>
              <w:t>Keşfetme</w:t>
            </w:r>
          </w:p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E7ECE" w:rsidRPr="00943237" w:rsidRDefault="003E7ECE" w:rsidP="00415082">
            <w:pPr>
              <w:pStyle w:val="AralkYok"/>
            </w:pPr>
            <w:r w:rsidRPr="00943237">
              <w:rPr>
                <w:b/>
              </w:rPr>
              <w:t xml:space="preserve">Tanıma Araçları: </w:t>
            </w:r>
            <w:r w:rsidRPr="00943237">
              <w:t>Hazırbulunuşluk testleri, gözlem, görüşme formları</w:t>
            </w:r>
          </w:p>
          <w:p w:rsidR="003E7ECE" w:rsidRPr="00943237" w:rsidRDefault="003E7ECE" w:rsidP="00415082">
            <w:pPr>
              <w:pStyle w:val="AralkYok"/>
            </w:pPr>
          </w:p>
          <w:p w:rsidR="003E7ECE" w:rsidRPr="00943237" w:rsidRDefault="003E7ECE" w:rsidP="00415082">
            <w:pPr>
              <w:pStyle w:val="AralkYok"/>
              <w:rPr>
                <w:rFonts w:eastAsia="Century Gothic"/>
              </w:rPr>
            </w:pPr>
            <w:r w:rsidRPr="00943237">
              <w:rPr>
                <w:b/>
              </w:rPr>
              <w:t xml:space="preserve">İzleme-Biçimlendirme; Araçları: </w:t>
            </w:r>
            <w:r w:rsidRPr="00943237">
              <w:t xml:space="preserve">İzleme /ünite testleri, uygulama etkinlikleri,açık uçlu sorular, kelime ilişkilendirme, öz ve akran değerlendirme, grup değerlendirme, gözlem formları </w:t>
            </w:r>
          </w:p>
          <w:p w:rsidR="003E7ECE" w:rsidRPr="00943237" w:rsidRDefault="003E7ECE" w:rsidP="00415082">
            <w:pPr>
              <w:pStyle w:val="AralkYok"/>
            </w:pPr>
          </w:p>
          <w:p w:rsidR="003E7ECE" w:rsidRPr="00943237" w:rsidRDefault="003E7ECE" w:rsidP="0056418F">
            <w:pPr>
              <w:pStyle w:val="AralkYok"/>
              <w:rPr>
                <w:sz w:val="24"/>
                <w:szCs w:val="24"/>
              </w:rPr>
            </w:pPr>
          </w:p>
          <w:p w:rsidR="003E7ECE" w:rsidRPr="00943237" w:rsidRDefault="003E7ECE" w:rsidP="0056418F">
            <w:pPr>
              <w:pStyle w:val="AralkYok"/>
              <w:rPr>
                <w:sz w:val="24"/>
                <w:szCs w:val="24"/>
              </w:rPr>
            </w:pPr>
          </w:p>
          <w:p w:rsidR="003E7ECE" w:rsidRPr="00943237" w:rsidRDefault="003E7ECE" w:rsidP="0056418F">
            <w:pPr>
              <w:pStyle w:val="AralkYok"/>
              <w:rPr>
                <w:sz w:val="24"/>
                <w:szCs w:val="24"/>
              </w:rPr>
            </w:pPr>
          </w:p>
          <w:p w:rsidR="003E7ECE" w:rsidRPr="00943237" w:rsidRDefault="003E7ECE" w:rsidP="0056418F">
            <w:pPr>
              <w:pStyle w:val="AralkYok"/>
              <w:rPr>
                <w:sz w:val="24"/>
                <w:szCs w:val="24"/>
              </w:rPr>
            </w:pPr>
          </w:p>
          <w:p w:rsidR="003E7ECE" w:rsidRPr="00943237" w:rsidRDefault="003E7ECE" w:rsidP="0056418F">
            <w:pPr>
              <w:pStyle w:val="AralkYok"/>
              <w:rPr>
                <w:sz w:val="24"/>
                <w:szCs w:val="24"/>
              </w:rPr>
            </w:pPr>
          </w:p>
          <w:p w:rsidR="003E7ECE" w:rsidRPr="00943237" w:rsidRDefault="003E7ECE" w:rsidP="0056418F">
            <w:pPr>
              <w:pStyle w:val="AralkYok"/>
              <w:rPr>
                <w:sz w:val="24"/>
                <w:szCs w:val="24"/>
              </w:rPr>
            </w:pPr>
          </w:p>
        </w:tc>
      </w:tr>
      <w:tr w:rsidR="003E7ECE" w:rsidRPr="00943237" w:rsidTr="003E7ECE">
        <w:trPr>
          <w:cantSplit/>
          <w:trHeight w:val="990"/>
        </w:trPr>
        <w:tc>
          <w:tcPr>
            <w:tcW w:w="392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extDirection w:val="btLr"/>
          </w:tcPr>
          <w:p w:rsidR="003E7ECE" w:rsidRPr="00943237" w:rsidRDefault="003E7ECE" w:rsidP="00894220">
            <w:pPr>
              <w:pStyle w:val="AralkYok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</w:tr>
      <w:tr w:rsidR="003E7ECE" w:rsidRPr="00943237" w:rsidTr="003E7ECE">
        <w:trPr>
          <w:cantSplit/>
          <w:trHeight w:val="1134"/>
        </w:trPr>
        <w:tc>
          <w:tcPr>
            <w:tcW w:w="392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E7ECE" w:rsidRPr="00943237" w:rsidRDefault="003E7ECE" w:rsidP="00103C52">
            <w:pPr>
              <w:pStyle w:val="AralkYok"/>
              <w:rPr>
                <w:b/>
              </w:rPr>
            </w:pPr>
          </w:p>
          <w:p w:rsidR="003E7ECE" w:rsidRPr="00943237" w:rsidRDefault="003E7ECE" w:rsidP="00103C52">
            <w:pPr>
              <w:pStyle w:val="AralkYok"/>
              <w:rPr>
                <w:b/>
              </w:rPr>
            </w:pPr>
          </w:p>
          <w:p w:rsidR="003E7ECE" w:rsidRPr="00943237" w:rsidRDefault="003E7ECE" w:rsidP="00103C52">
            <w:pPr>
              <w:pStyle w:val="AralkYok"/>
              <w:rPr>
                <w:b/>
              </w:rPr>
            </w:pPr>
          </w:p>
          <w:p w:rsidR="003E7ECE" w:rsidRPr="00943237" w:rsidRDefault="003E7ECE" w:rsidP="00103C52">
            <w:pPr>
              <w:pStyle w:val="AralkYok"/>
              <w:rPr>
                <w:b/>
              </w:rPr>
            </w:pPr>
          </w:p>
          <w:p w:rsidR="003E7ECE" w:rsidRPr="00943237" w:rsidRDefault="003E7ECE" w:rsidP="00103C52">
            <w:pPr>
              <w:pStyle w:val="AralkYok"/>
              <w:rPr>
                <w:b/>
              </w:rPr>
            </w:pPr>
          </w:p>
          <w:p w:rsidR="003E7ECE" w:rsidRPr="00943237" w:rsidRDefault="003E7ECE" w:rsidP="00103C52">
            <w:pPr>
              <w:pStyle w:val="AralkYok"/>
              <w:rPr>
                <w:sz w:val="24"/>
                <w:szCs w:val="24"/>
              </w:rPr>
            </w:pPr>
            <w:r w:rsidRPr="00943237">
              <w:rPr>
                <w:b/>
              </w:rPr>
              <w:t xml:space="preserve">      Kuvveti tanır.</w:t>
            </w:r>
          </w:p>
        </w:tc>
        <w:bookmarkStart w:id="0" w:name="_GoBack"/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3E7ECE" w:rsidRPr="00FC6318" w:rsidRDefault="00A223D3" w:rsidP="00B50D17">
            <w:pPr>
              <w:autoSpaceDE w:val="0"/>
              <w:autoSpaceDN w:val="0"/>
              <w:adjustRightInd w:val="0"/>
              <w:spacing w:after="0" w:line="240" w:lineRule="auto"/>
              <w:rPr>
                <w:rStyle w:val="Kpr"/>
                <w:rFonts w:eastAsia="Helvetica-Light"/>
                <w:color w:val="auto"/>
                <w:sz w:val="24"/>
                <w:szCs w:val="24"/>
                <w:u w:val="none"/>
                <w:lang w:eastAsia="tr-TR"/>
              </w:rPr>
            </w:pPr>
            <w:r w:rsidRPr="00FC6318">
              <w:rPr>
                <w:rFonts w:eastAsia="Helvetica-Light"/>
                <w:sz w:val="24"/>
                <w:szCs w:val="24"/>
                <w:lang w:eastAsia="tr-TR"/>
              </w:rPr>
              <w:fldChar w:fldCharType="begin"/>
            </w:r>
            <w:r w:rsidR="00FC6318" w:rsidRPr="00FC6318">
              <w:rPr>
                <w:rFonts w:eastAsia="Helvetica-Light"/>
                <w:sz w:val="24"/>
                <w:szCs w:val="24"/>
                <w:lang w:eastAsia="tr-TR"/>
              </w:rPr>
              <w:instrText xml:space="preserve"> HYPERLINK "http://www.egitimhane.com" </w:instrText>
            </w:r>
            <w:r w:rsidRPr="00FC6318">
              <w:rPr>
                <w:rFonts w:eastAsia="Helvetica-Light"/>
                <w:sz w:val="24"/>
                <w:szCs w:val="24"/>
                <w:lang w:eastAsia="tr-TR"/>
              </w:rPr>
              <w:fldChar w:fldCharType="separate"/>
            </w:r>
            <w:r w:rsidR="003E7ECE" w:rsidRPr="00FC6318">
              <w:rPr>
                <w:rStyle w:val="Kpr"/>
                <w:rFonts w:eastAsia="Helvetica-Light"/>
                <w:color w:val="auto"/>
                <w:sz w:val="24"/>
                <w:szCs w:val="24"/>
                <w:u w:val="none"/>
                <w:lang w:eastAsia="tr-TR"/>
              </w:rPr>
              <w:t>İtme ve çekmenin birer kuvvet olduğunu deneyerek keşfeder.</w:t>
            </w:r>
          </w:p>
          <w:p w:rsidR="003E7ECE" w:rsidRPr="00FC6318" w:rsidRDefault="003E7ECE" w:rsidP="00B50D17">
            <w:pPr>
              <w:autoSpaceDE w:val="0"/>
              <w:autoSpaceDN w:val="0"/>
              <w:adjustRightInd w:val="0"/>
              <w:spacing w:after="0" w:line="240" w:lineRule="auto"/>
              <w:rPr>
                <w:rStyle w:val="Kpr"/>
                <w:rFonts w:eastAsia="Helvetica-Light"/>
                <w:color w:val="auto"/>
                <w:sz w:val="24"/>
                <w:szCs w:val="24"/>
                <w:u w:val="none"/>
                <w:lang w:eastAsia="tr-TR"/>
              </w:rPr>
            </w:pPr>
          </w:p>
          <w:p w:rsidR="003E7ECE" w:rsidRPr="00FC6318" w:rsidRDefault="003E7ECE" w:rsidP="00B50D17">
            <w:pPr>
              <w:autoSpaceDE w:val="0"/>
              <w:autoSpaceDN w:val="0"/>
              <w:adjustRightInd w:val="0"/>
              <w:spacing w:after="0" w:line="240" w:lineRule="auto"/>
              <w:rPr>
                <w:rStyle w:val="Kpr"/>
                <w:rFonts w:eastAsia="Helvetica-Light"/>
                <w:color w:val="auto"/>
                <w:sz w:val="24"/>
                <w:szCs w:val="24"/>
                <w:u w:val="none"/>
                <w:lang w:eastAsia="tr-TR"/>
              </w:rPr>
            </w:pPr>
            <w:r w:rsidRPr="00FC6318">
              <w:rPr>
                <w:rStyle w:val="Kpr"/>
                <w:rFonts w:eastAsia="Helvetica-Light"/>
                <w:color w:val="auto"/>
                <w:sz w:val="24"/>
                <w:szCs w:val="24"/>
                <w:u w:val="none"/>
                <w:lang w:eastAsia="tr-TR"/>
              </w:rPr>
              <w:t xml:space="preserve"> Günlük yaşamda hareketli cisimlerin sebep olabileceği tehlikeleri tartışır.</w:t>
            </w:r>
          </w:p>
          <w:p w:rsidR="003E7ECE" w:rsidRPr="00943237" w:rsidRDefault="003E7ECE" w:rsidP="00B50D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lang w:eastAsia="tr-TR"/>
              </w:rPr>
            </w:pPr>
            <w:r w:rsidRPr="00FC6318">
              <w:rPr>
                <w:rStyle w:val="Kpr"/>
                <w:rFonts w:eastAsia="HelveticaLightItalic"/>
                <w:b/>
                <w:iCs/>
                <w:color w:val="auto"/>
                <w:u w:val="none"/>
                <w:lang w:eastAsia="tr-TR"/>
              </w:rPr>
              <w:t>Okul koridorunda koşan bir öğrencinin durmakta olan bir öğrenciye çarpması durumunda oluşabilecek durumlar, sürücülerin aracın kontrolünü kaybetmesi sonucunda can ve mal kayıplarının oluşması, çığ, sel vb. örnekler verilir.</w:t>
            </w:r>
            <w:r w:rsidR="00A223D3" w:rsidRPr="00FC6318">
              <w:rPr>
                <w:rFonts w:eastAsia="Helvetica-Light"/>
                <w:sz w:val="24"/>
                <w:szCs w:val="24"/>
                <w:lang w:eastAsia="tr-TR"/>
              </w:rPr>
              <w:fldChar w:fldCharType="end"/>
            </w:r>
            <w:bookmarkEnd w:id="0"/>
          </w:p>
        </w:tc>
        <w:tc>
          <w:tcPr>
            <w:tcW w:w="2835" w:type="dxa"/>
            <w:vMerge w:val="restart"/>
          </w:tcPr>
          <w:p w:rsidR="003E7ECE" w:rsidRPr="00943237" w:rsidRDefault="003E7ECE" w:rsidP="00B50D1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F.3.3.2. Cisimleri Hareket Ettirme ve Durdurma</w:t>
            </w:r>
          </w:p>
          <w:p w:rsidR="003E7ECE" w:rsidRPr="00943237" w:rsidRDefault="003E7ECE" w:rsidP="00B50D1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  <w:p w:rsidR="003E7ECE" w:rsidRPr="00943237" w:rsidRDefault="003E7ECE" w:rsidP="00B50D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Kuvvet, itme kuvveti, çekme kuvveti, hareketli cisimlerin sebep olabileceği tehlikeli durumlar</w:t>
            </w:r>
          </w:p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</w:tr>
      <w:tr w:rsidR="003E7ECE" w:rsidRPr="00943237" w:rsidTr="003E7ECE">
        <w:trPr>
          <w:cantSplit/>
          <w:trHeight w:val="1290"/>
        </w:trPr>
        <w:tc>
          <w:tcPr>
            <w:tcW w:w="392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</w:tcPr>
          <w:p w:rsidR="003E7ECE" w:rsidRPr="00943237" w:rsidRDefault="003E7ECE" w:rsidP="00B50D17">
            <w:pPr>
              <w:pStyle w:val="AralkYok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</w:tcBorders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</w:tr>
      <w:tr w:rsidR="003E7ECE" w:rsidRPr="00943237" w:rsidTr="003E7ECE">
        <w:trPr>
          <w:cantSplit/>
          <w:trHeight w:val="1134"/>
        </w:trPr>
        <w:tc>
          <w:tcPr>
            <w:tcW w:w="392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</w:tcPr>
          <w:p w:rsidR="003E7ECE" w:rsidRPr="00943237" w:rsidRDefault="003E7ECE" w:rsidP="0008751F">
            <w:pPr>
              <w:pStyle w:val="AralkYok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</w:tcBorders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7ECE" w:rsidRPr="00943237" w:rsidRDefault="003E7ECE" w:rsidP="00034D56">
            <w:pPr>
              <w:pStyle w:val="AralkYok"/>
              <w:rPr>
                <w:sz w:val="24"/>
                <w:szCs w:val="24"/>
              </w:rPr>
            </w:pPr>
          </w:p>
        </w:tc>
      </w:tr>
    </w:tbl>
    <w:p w:rsidR="00894220" w:rsidRPr="00943237" w:rsidRDefault="00894220"/>
    <w:p w:rsidR="0056418F" w:rsidRPr="00943237" w:rsidRDefault="0056418F"/>
    <w:tbl>
      <w:tblPr>
        <w:tblpPr w:leftFromText="141" w:rightFromText="141" w:vertAnchor="text" w:tblpXSpec="right" w:tblpY="-27"/>
        <w:tblOverlap w:val="never"/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53"/>
        <w:gridCol w:w="3686"/>
        <w:gridCol w:w="2977"/>
        <w:gridCol w:w="1701"/>
        <w:gridCol w:w="1984"/>
      </w:tblGrid>
      <w:tr w:rsidR="00156047" w:rsidRPr="00943237" w:rsidTr="00156047">
        <w:trPr>
          <w:cantSplit/>
          <w:trHeight w:val="886"/>
        </w:trPr>
        <w:tc>
          <w:tcPr>
            <w:tcW w:w="675" w:type="dxa"/>
            <w:textDirection w:val="btLr"/>
          </w:tcPr>
          <w:p w:rsidR="00156047" w:rsidRPr="00943237" w:rsidRDefault="00156047" w:rsidP="00156047">
            <w:pPr>
              <w:pStyle w:val="AralkYok"/>
              <w:jc w:val="center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lastRenderedPageBreak/>
              <w:t>Ay</w:t>
            </w:r>
          </w:p>
        </w:tc>
        <w:tc>
          <w:tcPr>
            <w:tcW w:w="3153" w:type="dxa"/>
          </w:tcPr>
          <w:p w:rsidR="00156047" w:rsidRPr="00943237" w:rsidRDefault="00156047" w:rsidP="00156047">
            <w:r w:rsidRPr="00943237">
              <w:rPr>
                <w:b/>
                <w:sz w:val="24"/>
                <w:szCs w:val="24"/>
              </w:rPr>
              <w:t>Uzun Dönemli Amaçlar</w:t>
            </w:r>
          </w:p>
        </w:tc>
        <w:tc>
          <w:tcPr>
            <w:tcW w:w="3686" w:type="dxa"/>
          </w:tcPr>
          <w:p w:rsidR="00156047" w:rsidRPr="00943237" w:rsidRDefault="00156047" w:rsidP="00156047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943237">
              <w:rPr>
                <w:b/>
                <w:sz w:val="24"/>
                <w:szCs w:val="24"/>
              </w:rPr>
              <w:t>Kısa Dönemli Amaçlar</w:t>
            </w:r>
          </w:p>
          <w:p w:rsidR="00156047" w:rsidRPr="00943237" w:rsidRDefault="00156047" w:rsidP="00156047">
            <w:pPr>
              <w:jc w:val="center"/>
            </w:pPr>
            <w:r w:rsidRPr="00943237">
              <w:rPr>
                <w:b/>
                <w:sz w:val="24"/>
                <w:szCs w:val="24"/>
              </w:rPr>
              <w:t>ve Açıklamalar</w:t>
            </w:r>
          </w:p>
        </w:tc>
        <w:tc>
          <w:tcPr>
            <w:tcW w:w="2977" w:type="dxa"/>
          </w:tcPr>
          <w:p w:rsidR="00156047" w:rsidRPr="00943237" w:rsidRDefault="00156047" w:rsidP="00156047">
            <w:r w:rsidRPr="00943237">
              <w:rPr>
                <w:b/>
                <w:sz w:val="24"/>
                <w:szCs w:val="24"/>
              </w:rPr>
              <w:t>Etkinlik</w:t>
            </w:r>
          </w:p>
        </w:tc>
        <w:tc>
          <w:tcPr>
            <w:tcW w:w="1701" w:type="dxa"/>
          </w:tcPr>
          <w:p w:rsidR="00156047" w:rsidRPr="00943237" w:rsidRDefault="00156047" w:rsidP="00156047">
            <w:r w:rsidRPr="00943237">
              <w:rPr>
                <w:b/>
                <w:sz w:val="24"/>
                <w:szCs w:val="24"/>
              </w:rPr>
              <w:t>Yöntem ve Teknik</w:t>
            </w:r>
          </w:p>
        </w:tc>
        <w:tc>
          <w:tcPr>
            <w:tcW w:w="1984" w:type="dxa"/>
          </w:tcPr>
          <w:p w:rsidR="00156047" w:rsidRPr="00943237" w:rsidRDefault="00156047" w:rsidP="00156047">
            <w:r w:rsidRPr="00943237">
              <w:rPr>
                <w:b/>
                <w:sz w:val="24"/>
                <w:szCs w:val="24"/>
              </w:rPr>
              <w:t>Ölçme -Değerlendirme</w:t>
            </w:r>
          </w:p>
        </w:tc>
      </w:tr>
      <w:tr w:rsidR="00156047" w:rsidRPr="00943237" w:rsidTr="00156047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156047" w:rsidRPr="00943237" w:rsidRDefault="00156047" w:rsidP="00156047">
            <w:pPr>
              <w:pStyle w:val="AralkYok"/>
              <w:ind w:left="113" w:right="113"/>
              <w:jc w:val="center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t xml:space="preserve">ŞUBAT – MART   </w:t>
            </w:r>
          </w:p>
        </w:tc>
        <w:tc>
          <w:tcPr>
            <w:tcW w:w="3153" w:type="dxa"/>
            <w:vMerge w:val="restart"/>
          </w:tcPr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  <w:r w:rsidRPr="00943237">
              <w:rPr>
                <w:b/>
              </w:rPr>
              <w:t>Maddeyi tanır.</w:t>
            </w:r>
          </w:p>
        </w:tc>
        <w:tc>
          <w:tcPr>
            <w:tcW w:w="3686" w:type="dxa"/>
            <w:vMerge w:val="restart"/>
          </w:tcPr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 xml:space="preserve"> Beş duyu organını kullanarak maddeyi niteleyen temel özellikleri açıklar.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  <w:r w:rsidRPr="00943237"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  <w:t>a. Maddeyi niteleyen; sertlik/yumuşaklık, esneklik, kırılganlık, renk, koku, tat ve pürüzlü/pürüzsüz olma durumlarına değinilir.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  <w:r w:rsidRPr="00943237"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  <w:t>b. Bir yüzeyin pürüzleştirilmesi veya pürüzsüzleştirilmesini keşfetmeleri sağlanır.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  <w:r w:rsidRPr="00943237"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  <w:t>c. Ders ortamına beş duyu organına hitap edecek çeşitli örnekler getirilerek deneme yoluyla fark etmeleri sağlanır.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 xml:space="preserve"> Bazı maddelere dokunma, bakma, onları tatma ve koklamanın canlı vücuduna zarar verebileceğini tartışır.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  <w:r w:rsidRPr="00943237"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  <w:t>a. Alınabilecek güvenlik önlemleri öğrencilerle birlikte tespit edilir.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  <w:r w:rsidRPr="00943237"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  <w:t>b. Gerekli güvenlik tedbirleri alınır.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LightItalic"/>
                <w:b/>
                <w:iCs/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vMerge w:val="restart"/>
          </w:tcPr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F.3.4.1. Maddeyi Niteleyen Özellikler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Sertlik/yumuşaklık, esneklik, kırılganlık, renk, koku, tat, pürüzlü ve pürüzsüz olma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>Problem çözme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 xml:space="preserve">İş birliğine dayalı öğrenme 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  <w:lang w:eastAsia="tr-TR"/>
              </w:rPr>
              <w:t>Keşfetme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56047" w:rsidRPr="00943237" w:rsidRDefault="00156047" w:rsidP="00156047">
            <w:pPr>
              <w:pStyle w:val="AralkYok"/>
            </w:pPr>
            <w:r w:rsidRPr="00943237">
              <w:rPr>
                <w:b/>
              </w:rPr>
              <w:t xml:space="preserve">Tanıma Araçları: </w:t>
            </w:r>
            <w:r w:rsidRPr="00943237">
              <w:t>Hazırbulunuşluk testleri, gözlem, görüşme formları</w:t>
            </w:r>
          </w:p>
          <w:p w:rsidR="00156047" w:rsidRPr="00943237" w:rsidRDefault="00156047" w:rsidP="00156047">
            <w:pPr>
              <w:pStyle w:val="AralkYok"/>
            </w:pPr>
          </w:p>
          <w:p w:rsidR="00156047" w:rsidRPr="00943237" w:rsidRDefault="00156047" w:rsidP="00156047">
            <w:pPr>
              <w:pStyle w:val="AralkYok"/>
              <w:rPr>
                <w:rFonts w:eastAsia="Century Gothic"/>
              </w:rPr>
            </w:pPr>
            <w:r w:rsidRPr="00943237">
              <w:rPr>
                <w:b/>
              </w:rPr>
              <w:t xml:space="preserve">İzleme-Biçimlendirme; Araçları: </w:t>
            </w:r>
            <w:r w:rsidRPr="00943237">
              <w:t xml:space="preserve">İzleme /ünite testleri, uygulama etkinlikleri,açık uçlu sorular, kelime ilişkilendirme, öz ve akran değerlendirme, grup değerlendirme, gözlem formları </w:t>
            </w:r>
          </w:p>
          <w:p w:rsidR="00156047" w:rsidRPr="00943237" w:rsidRDefault="00156047" w:rsidP="00156047">
            <w:pPr>
              <w:pStyle w:val="AralkYok"/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</w:tr>
      <w:tr w:rsidR="00156047" w:rsidRPr="00943237" w:rsidTr="00156047">
        <w:trPr>
          <w:cantSplit/>
          <w:trHeight w:val="2674"/>
        </w:trPr>
        <w:tc>
          <w:tcPr>
            <w:tcW w:w="675" w:type="dxa"/>
            <w:vMerge/>
            <w:textDirection w:val="btLr"/>
          </w:tcPr>
          <w:p w:rsidR="00156047" w:rsidRPr="00943237" w:rsidRDefault="00156047" w:rsidP="00156047">
            <w:pPr>
              <w:pStyle w:val="AralkYok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extDirection w:val="btLr"/>
          </w:tcPr>
          <w:p w:rsidR="00156047" w:rsidRPr="00943237" w:rsidRDefault="00156047" w:rsidP="00156047">
            <w:pPr>
              <w:pStyle w:val="AralkYok"/>
              <w:ind w:left="113" w:right="113"/>
              <w:rPr>
                <w:b/>
              </w:rPr>
            </w:pPr>
          </w:p>
        </w:tc>
        <w:tc>
          <w:tcPr>
            <w:tcW w:w="3686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</w:tr>
      <w:tr w:rsidR="00156047" w:rsidRPr="00943237" w:rsidTr="00156047">
        <w:trPr>
          <w:cantSplit/>
          <w:trHeight w:val="3074"/>
        </w:trPr>
        <w:tc>
          <w:tcPr>
            <w:tcW w:w="675" w:type="dxa"/>
            <w:vMerge/>
            <w:textDirection w:val="btLr"/>
          </w:tcPr>
          <w:p w:rsidR="00156047" w:rsidRPr="00943237" w:rsidRDefault="00156047" w:rsidP="00156047">
            <w:pPr>
              <w:pStyle w:val="AralkYok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extDirection w:val="btLr"/>
          </w:tcPr>
          <w:p w:rsidR="00156047" w:rsidRPr="00943237" w:rsidRDefault="00156047" w:rsidP="00156047">
            <w:pPr>
              <w:pStyle w:val="AralkYok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</w:tr>
    </w:tbl>
    <w:p w:rsidR="0056418F" w:rsidRPr="00943237" w:rsidRDefault="0056418F"/>
    <w:tbl>
      <w:tblPr>
        <w:tblpPr w:leftFromText="141" w:rightFromText="141" w:vertAnchor="text" w:horzAnchor="margin" w:tblpY="-237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693"/>
        <w:gridCol w:w="4111"/>
        <w:gridCol w:w="1843"/>
        <w:gridCol w:w="1701"/>
        <w:gridCol w:w="2977"/>
      </w:tblGrid>
      <w:tr w:rsidR="00156047" w:rsidRPr="00943237" w:rsidTr="00156047">
        <w:trPr>
          <w:cantSplit/>
          <w:trHeight w:val="886"/>
        </w:trPr>
        <w:tc>
          <w:tcPr>
            <w:tcW w:w="817" w:type="dxa"/>
            <w:textDirection w:val="btLr"/>
          </w:tcPr>
          <w:p w:rsidR="00156047" w:rsidRPr="00943237" w:rsidRDefault="00156047" w:rsidP="00156047">
            <w:pPr>
              <w:pStyle w:val="AralkYok"/>
              <w:jc w:val="center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lastRenderedPageBreak/>
              <w:t>Ay</w:t>
            </w:r>
          </w:p>
        </w:tc>
        <w:tc>
          <w:tcPr>
            <w:tcW w:w="2693" w:type="dxa"/>
          </w:tcPr>
          <w:p w:rsidR="00156047" w:rsidRPr="00943237" w:rsidRDefault="00156047" w:rsidP="00156047">
            <w:pPr>
              <w:jc w:val="center"/>
            </w:pPr>
            <w:r w:rsidRPr="00943237">
              <w:rPr>
                <w:b/>
                <w:sz w:val="24"/>
                <w:szCs w:val="24"/>
              </w:rPr>
              <w:t>Uzun Dönemli Amaçlar</w:t>
            </w:r>
          </w:p>
        </w:tc>
        <w:tc>
          <w:tcPr>
            <w:tcW w:w="4111" w:type="dxa"/>
          </w:tcPr>
          <w:p w:rsidR="00156047" w:rsidRPr="00943237" w:rsidRDefault="00156047" w:rsidP="00156047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943237">
              <w:rPr>
                <w:b/>
                <w:sz w:val="24"/>
                <w:szCs w:val="24"/>
              </w:rPr>
              <w:t>Kısa Dönemli Amaçlar</w:t>
            </w:r>
          </w:p>
          <w:p w:rsidR="00156047" w:rsidRPr="00943237" w:rsidRDefault="00156047" w:rsidP="00156047">
            <w:pPr>
              <w:jc w:val="center"/>
            </w:pPr>
            <w:r w:rsidRPr="00943237">
              <w:rPr>
                <w:b/>
                <w:sz w:val="24"/>
                <w:szCs w:val="24"/>
              </w:rPr>
              <w:t>ve Açıklamalar</w:t>
            </w:r>
          </w:p>
        </w:tc>
        <w:tc>
          <w:tcPr>
            <w:tcW w:w="1843" w:type="dxa"/>
          </w:tcPr>
          <w:p w:rsidR="00156047" w:rsidRPr="00943237" w:rsidRDefault="00156047" w:rsidP="00156047">
            <w:pPr>
              <w:jc w:val="center"/>
            </w:pPr>
            <w:r w:rsidRPr="00943237">
              <w:rPr>
                <w:b/>
                <w:sz w:val="24"/>
                <w:szCs w:val="24"/>
              </w:rPr>
              <w:t>Etkinlik</w:t>
            </w:r>
          </w:p>
        </w:tc>
        <w:tc>
          <w:tcPr>
            <w:tcW w:w="1701" w:type="dxa"/>
          </w:tcPr>
          <w:p w:rsidR="00156047" w:rsidRPr="00943237" w:rsidRDefault="00156047" w:rsidP="00156047">
            <w:pPr>
              <w:jc w:val="center"/>
            </w:pPr>
            <w:r w:rsidRPr="00943237">
              <w:rPr>
                <w:b/>
                <w:sz w:val="24"/>
                <w:szCs w:val="24"/>
              </w:rPr>
              <w:t>Yöntem ve Teknik</w:t>
            </w:r>
          </w:p>
        </w:tc>
        <w:tc>
          <w:tcPr>
            <w:tcW w:w="2977" w:type="dxa"/>
          </w:tcPr>
          <w:p w:rsidR="00156047" w:rsidRPr="00943237" w:rsidRDefault="00156047" w:rsidP="00156047">
            <w:pPr>
              <w:jc w:val="center"/>
            </w:pPr>
            <w:r w:rsidRPr="00943237">
              <w:rPr>
                <w:b/>
                <w:sz w:val="24"/>
                <w:szCs w:val="24"/>
              </w:rPr>
              <w:t>Ölçme -Değerlendirme</w:t>
            </w:r>
          </w:p>
        </w:tc>
      </w:tr>
      <w:tr w:rsidR="00156047" w:rsidRPr="00943237" w:rsidTr="00156047">
        <w:trPr>
          <w:cantSplit/>
          <w:trHeight w:val="132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textDirection w:val="btLr"/>
          </w:tcPr>
          <w:p w:rsidR="00156047" w:rsidRPr="00943237" w:rsidRDefault="00156047" w:rsidP="00156047">
            <w:pPr>
              <w:pStyle w:val="AralkYok"/>
              <w:ind w:left="113" w:right="113"/>
              <w:jc w:val="center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t>NİSAN - MAYIS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  <w:r w:rsidRPr="00943237">
              <w:rPr>
                <w:b/>
              </w:rPr>
              <w:t>Işık ve Sesi tanır.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rPr>
                <w:rFonts w:eastAsia="Helvetica-Light"/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Gözlemleri sonucunda görme olayının gerçekleşebilmesi için ışığın gerekli olduğu sonucunu çıkarır.</w:t>
            </w:r>
          </w:p>
          <w:p w:rsidR="00156047" w:rsidRPr="00943237" w:rsidRDefault="00156047" w:rsidP="00156047">
            <w:pPr>
              <w:rPr>
                <w:rFonts w:eastAsia="Helvetica-Light"/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rPr>
                <w:rFonts w:eastAsia="Helvetica-Light"/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rPr>
                <w:rFonts w:eastAsia="Helvetica-Light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F.3.5.1. Işığın Görmedeki Rolü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Işık ve görme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>Problem çözme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 xml:space="preserve">İş birliğine dayalı öğrenme 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  <w:lang w:eastAsia="tr-TR"/>
              </w:rPr>
              <w:t>Keşfetme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pStyle w:val="AralkYok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</w:pPr>
            <w:r w:rsidRPr="00943237">
              <w:rPr>
                <w:b/>
              </w:rPr>
              <w:t xml:space="preserve">Tanıma Araçları: </w:t>
            </w:r>
            <w:r w:rsidRPr="00943237">
              <w:t>Hazırbulunuşluk testleri, gözlem, görüşme formları</w:t>
            </w:r>
          </w:p>
          <w:p w:rsidR="00156047" w:rsidRPr="00943237" w:rsidRDefault="00156047" w:rsidP="00156047">
            <w:pPr>
              <w:pStyle w:val="AralkYok"/>
            </w:pPr>
          </w:p>
          <w:p w:rsidR="00156047" w:rsidRPr="00943237" w:rsidRDefault="00156047" w:rsidP="00156047">
            <w:pPr>
              <w:pStyle w:val="AralkYok"/>
              <w:rPr>
                <w:rFonts w:eastAsia="Century Gothic"/>
              </w:rPr>
            </w:pPr>
            <w:r w:rsidRPr="00943237">
              <w:rPr>
                <w:b/>
              </w:rPr>
              <w:t xml:space="preserve">İzleme-Biçimlendirme; Araçları: </w:t>
            </w:r>
            <w:r w:rsidRPr="00943237">
              <w:t xml:space="preserve">İzleme /ünite testleri, uygulama etkinlikleri,açık uçlu sorular, kelime ilişkilendirme, öz ve akran değerlendirme, grup değerlendirme, gözlem formları </w:t>
            </w:r>
          </w:p>
          <w:p w:rsidR="00156047" w:rsidRPr="00943237" w:rsidRDefault="00156047" w:rsidP="00156047">
            <w:pPr>
              <w:pStyle w:val="AralkYok"/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</w:tr>
      <w:tr w:rsidR="00156047" w:rsidRPr="00943237" w:rsidTr="00156047">
        <w:trPr>
          <w:cantSplit/>
          <w:trHeight w:val="202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156047" w:rsidRPr="00943237" w:rsidRDefault="00156047" w:rsidP="00156047">
            <w:pPr>
              <w:pStyle w:val="AralkYok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56047" w:rsidRPr="00943237" w:rsidRDefault="00156047" w:rsidP="00156047">
            <w:pPr>
              <w:pStyle w:val="AralkYok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rFonts w:eastAsia="Helvetica-Light"/>
                <w:sz w:val="24"/>
                <w:szCs w:val="24"/>
                <w:lang w:eastAsia="tr-TR"/>
              </w:rPr>
              <w:t xml:space="preserve"> Çevresindeki ışık kaynaklarını doğal ve yapay ışık kaynakları şeklinde sınıflandırır.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F.3.5.2. Işık Kaynakları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Doğal ışık kaynakları, yapay ışık kaynakları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</w:tr>
    </w:tbl>
    <w:p w:rsidR="0017073F" w:rsidRPr="00943237" w:rsidRDefault="0017073F"/>
    <w:tbl>
      <w:tblPr>
        <w:tblpPr w:leftFromText="141" w:rightFromText="141" w:vertAnchor="text" w:horzAnchor="margin" w:tblpY="678"/>
        <w:tblOverlap w:val="never"/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3118"/>
        <w:gridCol w:w="4111"/>
        <w:gridCol w:w="1985"/>
        <w:gridCol w:w="1559"/>
        <w:gridCol w:w="1984"/>
      </w:tblGrid>
      <w:tr w:rsidR="00156047" w:rsidRPr="00943237" w:rsidTr="00156047">
        <w:trPr>
          <w:cantSplit/>
          <w:trHeight w:val="694"/>
        </w:trPr>
        <w:tc>
          <w:tcPr>
            <w:tcW w:w="392" w:type="dxa"/>
            <w:textDirection w:val="btLr"/>
          </w:tcPr>
          <w:p w:rsidR="00156047" w:rsidRPr="00943237" w:rsidRDefault="00156047" w:rsidP="00156047">
            <w:pPr>
              <w:pStyle w:val="AralkYok"/>
              <w:jc w:val="center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lastRenderedPageBreak/>
              <w:t>Ay</w:t>
            </w:r>
          </w:p>
        </w:tc>
        <w:tc>
          <w:tcPr>
            <w:tcW w:w="3118" w:type="dxa"/>
          </w:tcPr>
          <w:p w:rsidR="00156047" w:rsidRPr="00943237" w:rsidRDefault="00156047" w:rsidP="00156047">
            <w:r w:rsidRPr="00943237">
              <w:rPr>
                <w:b/>
                <w:sz w:val="24"/>
                <w:szCs w:val="24"/>
              </w:rPr>
              <w:t>Uzun Dönemli Amaçlar</w:t>
            </w:r>
          </w:p>
        </w:tc>
        <w:tc>
          <w:tcPr>
            <w:tcW w:w="4111" w:type="dxa"/>
          </w:tcPr>
          <w:p w:rsidR="00156047" w:rsidRPr="00943237" w:rsidRDefault="00156047" w:rsidP="00156047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943237">
              <w:rPr>
                <w:b/>
                <w:sz w:val="24"/>
                <w:szCs w:val="24"/>
              </w:rPr>
              <w:t>Kısa Dönemli Amaçlar</w:t>
            </w:r>
          </w:p>
          <w:p w:rsidR="00156047" w:rsidRPr="00943237" w:rsidRDefault="00156047" w:rsidP="00156047">
            <w:pPr>
              <w:jc w:val="center"/>
            </w:pPr>
            <w:r w:rsidRPr="00943237">
              <w:rPr>
                <w:b/>
                <w:sz w:val="24"/>
                <w:szCs w:val="24"/>
              </w:rPr>
              <w:t>ve Açıklamalar</w:t>
            </w:r>
          </w:p>
        </w:tc>
        <w:tc>
          <w:tcPr>
            <w:tcW w:w="1985" w:type="dxa"/>
          </w:tcPr>
          <w:p w:rsidR="00156047" w:rsidRPr="00943237" w:rsidRDefault="00156047" w:rsidP="00156047">
            <w:r w:rsidRPr="00943237">
              <w:rPr>
                <w:b/>
                <w:sz w:val="24"/>
                <w:szCs w:val="24"/>
              </w:rPr>
              <w:t xml:space="preserve">     Etkinlik</w:t>
            </w:r>
          </w:p>
        </w:tc>
        <w:tc>
          <w:tcPr>
            <w:tcW w:w="1559" w:type="dxa"/>
          </w:tcPr>
          <w:p w:rsidR="00156047" w:rsidRPr="00943237" w:rsidRDefault="00156047" w:rsidP="00156047">
            <w:r w:rsidRPr="00943237">
              <w:rPr>
                <w:b/>
                <w:sz w:val="24"/>
                <w:szCs w:val="24"/>
              </w:rPr>
              <w:t>Yöntem ve Teknik</w:t>
            </w:r>
          </w:p>
        </w:tc>
        <w:tc>
          <w:tcPr>
            <w:tcW w:w="1984" w:type="dxa"/>
          </w:tcPr>
          <w:p w:rsidR="00156047" w:rsidRPr="00943237" w:rsidRDefault="00156047" w:rsidP="00156047">
            <w:r w:rsidRPr="00943237">
              <w:rPr>
                <w:b/>
                <w:sz w:val="24"/>
                <w:szCs w:val="24"/>
              </w:rPr>
              <w:t>Ölçme -Değerlendirme</w:t>
            </w:r>
          </w:p>
        </w:tc>
      </w:tr>
      <w:tr w:rsidR="00156047" w:rsidRPr="00943237" w:rsidTr="00156047">
        <w:trPr>
          <w:cantSplit/>
          <w:trHeight w:val="1134"/>
        </w:trPr>
        <w:tc>
          <w:tcPr>
            <w:tcW w:w="392" w:type="dxa"/>
            <w:vMerge w:val="restart"/>
            <w:textDirection w:val="btLr"/>
          </w:tcPr>
          <w:p w:rsidR="00156047" w:rsidRPr="00943237" w:rsidRDefault="00156047" w:rsidP="00156047">
            <w:pPr>
              <w:ind w:left="113" w:right="113"/>
              <w:jc w:val="center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</w:rPr>
              <w:t>MAYIS - HAZİRAN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textDirection w:val="btLr"/>
          </w:tcPr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b/>
              </w:rPr>
            </w:pPr>
          </w:p>
          <w:p w:rsidR="00156047" w:rsidRPr="00943237" w:rsidRDefault="00156047" w:rsidP="00156047">
            <w:pPr>
              <w:pStyle w:val="AralkYok"/>
              <w:jc w:val="center"/>
              <w:rPr>
                <w:sz w:val="24"/>
                <w:szCs w:val="24"/>
              </w:rPr>
            </w:pPr>
            <w:r w:rsidRPr="00943237">
              <w:rPr>
                <w:b/>
              </w:rPr>
              <w:t>Işık ve Sesi tanır.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lang w:eastAsia="tr-TR"/>
              </w:rPr>
            </w:pPr>
            <w:r w:rsidRPr="00943237">
              <w:rPr>
                <w:rFonts w:eastAsia="Helvetica-Light"/>
                <w:lang w:eastAsia="tr-TR"/>
              </w:rPr>
              <w:t xml:space="preserve"> Her sesin bir kaynağı olduğu ve sesin her yöne yayıldığı sonucunu çıkarır.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lang w:eastAsia="tr-TR"/>
              </w:rPr>
            </w:pP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lang w:eastAsia="tr-TR"/>
              </w:rPr>
            </w:pPr>
            <w:r w:rsidRPr="00943237">
              <w:rPr>
                <w:rFonts w:eastAsia="Helvetica-Light"/>
                <w:lang w:eastAsia="tr-TR"/>
              </w:rPr>
              <w:t>İşitme duyusunu kullanarak ses kaynağının yaklaşıp uzaklaşması ve ses kaynağının yeri hakkında çıkarımlarda bulunur.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lang w:eastAsia="tr-TR"/>
              </w:rPr>
            </w:pPr>
          </w:p>
          <w:p w:rsidR="00156047" w:rsidRPr="00902632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lang w:eastAsia="tr-TR"/>
              </w:rPr>
            </w:pPr>
            <w:r w:rsidRPr="00943237">
              <w:rPr>
                <w:rFonts w:eastAsia="Helvetica-Light"/>
                <w:lang w:eastAsia="tr-TR"/>
              </w:rPr>
              <w:t xml:space="preserve"> Çevresindeki ses kaynaklarını doğal ve yapay ses kaynakları şeklinde sınıflandırır.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F.3.5.3. Çevremizdeki Sesler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Ses kaynağı, doğal sesler, yapay sesler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>Problem çözme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  <w:r w:rsidRPr="00943237">
              <w:rPr>
                <w:sz w:val="24"/>
                <w:szCs w:val="24"/>
                <w:lang w:eastAsia="tr-TR"/>
              </w:rPr>
              <w:t xml:space="preserve">İş birliğine dayalı öğrenme 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  <w:lang w:eastAsia="tr-TR"/>
              </w:rPr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  <w:r w:rsidRPr="00943237">
              <w:rPr>
                <w:sz w:val="24"/>
                <w:szCs w:val="24"/>
                <w:lang w:eastAsia="tr-TR"/>
              </w:rPr>
              <w:t>Keşfetme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pStyle w:val="AralkYok"/>
            </w:pPr>
            <w:r w:rsidRPr="00943237">
              <w:rPr>
                <w:b/>
              </w:rPr>
              <w:t xml:space="preserve">Tanıma Araçları: </w:t>
            </w:r>
            <w:r w:rsidRPr="00943237">
              <w:t>Hazırbulunuşluk testleri, gözlem, görüşme formları</w:t>
            </w:r>
          </w:p>
          <w:p w:rsidR="00156047" w:rsidRPr="00943237" w:rsidRDefault="00156047" w:rsidP="00156047">
            <w:pPr>
              <w:pStyle w:val="AralkYok"/>
            </w:pPr>
          </w:p>
          <w:p w:rsidR="00156047" w:rsidRPr="00943237" w:rsidRDefault="00156047" w:rsidP="00156047">
            <w:pPr>
              <w:pStyle w:val="AralkYok"/>
            </w:pPr>
            <w:r w:rsidRPr="00943237">
              <w:rPr>
                <w:b/>
              </w:rPr>
              <w:t xml:space="preserve">İzleme-Biçimlendirme; Araçları: </w:t>
            </w:r>
            <w:r w:rsidRPr="00943237">
              <w:t xml:space="preserve">İzleme /ünite testleri, uygulama etkinlikleri,açık uçlu sorular, kelime ilişkilendirme, öz ve akran değerlendirme, grup değerlendirme, gözlem formları </w:t>
            </w:r>
          </w:p>
          <w:p w:rsidR="00156047" w:rsidRPr="00943237" w:rsidRDefault="00156047" w:rsidP="00156047">
            <w:pPr>
              <w:pStyle w:val="AralkYok"/>
            </w:pPr>
          </w:p>
          <w:p w:rsidR="00156047" w:rsidRPr="00943237" w:rsidRDefault="00156047" w:rsidP="00156047">
            <w:pPr>
              <w:pStyle w:val="AralkYok"/>
              <w:rPr>
                <w:rFonts w:eastAsia="Century Gothic"/>
              </w:rPr>
            </w:pPr>
          </w:p>
          <w:p w:rsidR="00156047" w:rsidRPr="00943237" w:rsidRDefault="00156047" w:rsidP="00156047">
            <w:pPr>
              <w:pStyle w:val="AralkYok"/>
            </w:pP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</w:tr>
      <w:tr w:rsidR="00156047" w:rsidRPr="00943237" w:rsidTr="00156047">
        <w:trPr>
          <w:cantSplit/>
          <w:trHeight w:val="1442"/>
        </w:trPr>
        <w:tc>
          <w:tcPr>
            <w:tcW w:w="392" w:type="dxa"/>
            <w:vMerge/>
            <w:textDirection w:val="btLr"/>
          </w:tcPr>
          <w:p w:rsidR="00156047" w:rsidRPr="00943237" w:rsidRDefault="00156047" w:rsidP="001560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extDirection w:val="btLr"/>
          </w:tcPr>
          <w:p w:rsidR="00156047" w:rsidRPr="00943237" w:rsidRDefault="00156047" w:rsidP="00156047">
            <w:pPr>
              <w:pStyle w:val="AralkYok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</w:tr>
      <w:tr w:rsidR="00156047" w:rsidRPr="00943237" w:rsidTr="00156047">
        <w:trPr>
          <w:cantSplit/>
          <w:trHeight w:val="1134"/>
        </w:trPr>
        <w:tc>
          <w:tcPr>
            <w:tcW w:w="392" w:type="dxa"/>
            <w:vMerge/>
            <w:textDirection w:val="btLr"/>
          </w:tcPr>
          <w:p w:rsidR="00156047" w:rsidRPr="00943237" w:rsidRDefault="00156047" w:rsidP="001560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156047" w:rsidRPr="00FC6318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lang w:eastAsia="tr-TR"/>
              </w:rPr>
            </w:pPr>
          </w:p>
          <w:p w:rsidR="00156047" w:rsidRPr="00FC6318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Style w:val="Kpr"/>
                <w:rFonts w:eastAsia="Helvetica-Light"/>
                <w:color w:val="auto"/>
                <w:u w:val="none"/>
                <w:lang w:eastAsia="tr-TR"/>
              </w:rPr>
            </w:pPr>
            <w:r w:rsidRPr="00FC6318">
              <w:rPr>
                <w:rFonts w:eastAsia="Helvetica-Light"/>
                <w:lang w:eastAsia="tr-TR"/>
              </w:rPr>
              <w:fldChar w:fldCharType="begin"/>
            </w:r>
            <w:r w:rsidRPr="00FC6318">
              <w:rPr>
                <w:rFonts w:eastAsia="Helvetica-Light"/>
                <w:lang w:eastAsia="tr-TR"/>
              </w:rPr>
              <w:instrText xml:space="preserve"> HYPERLINK "http://www.egitimhane.com" </w:instrText>
            </w:r>
            <w:r w:rsidRPr="00FC6318">
              <w:rPr>
                <w:rFonts w:eastAsia="Helvetica-Light"/>
                <w:lang w:eastAsia="tr-TR"/>
              </w:rPr>
              <w:fldChar w:fldCharType="separate"/>
            </w:r>
            <w:r w:rsidRPr="00FC6318">
              <w:rPr>
                <w:rStyle w:val="Kpr"/>
                <w:rFonts w:eastAsia="Helvetica-Light"/>
                <w:color w:val="auto"/>
                <w:u w:val="none"/>
                <w:lang w:eastAsia="tr-TR"/>
              </w:rPr>
              <w:t>Ses şiddetinin işitme için önemli olduğunu gözlemler ve her sesin insan kulağı tarafından işitilemeyeceğini fark eder.</w:t>
            </w:r>
          </w:p>
          <w:p w:rsidR="00156047" w:rsidRPr="00FC6318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Style w:val="Kpr"/>
                <w:rFonts w:eastAsia="HelveticaLightItalic"/>
                <w:b/>
                <w:iCs/>
                <w:color w:val="auto"/>
                <w:u w:val="none"/>
                <w:lang w:eastAsia="tr-TR"/>
              </w:rPr>
            </w:pPr>
            <w:r w:rsidRPr="00FC6318">
              <w:rPr>
                <w:rStyle w:val="Kpr"/>
                <w:rFonts w:eastAsia="HelveticaLightItalic"/>
                <w:b/>
                <w:iCs/>
                <w:color w:val="auto"/>
                <w:u w:val="none"/>
                <w:lang w:eastAsia="tr-TR"/>
              </w:rPr>
              <w:t>Ses şiddetinin, sesi duyabilmemizi sağlayan özellik olduğu vurgulanır.</w:t>
            </w:r>
          </w:p>
          <w:p w:rsidR="00156047" w:rsidRPr="00FC6318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Style w:val="Kpr"/>
                <w:rFonts w:eastAsia="HelveticaLightItalic"/>
                <w:b/>
                <w:iCs/>
                <w:color w:val="auto"/>
                <w:u w:val="none"/>
                <w:lang w:eastAsia="tr-TR"/>
              </w:rPr>
            </w:pPr>
            <w:r w:rsidRPr="00FC6318">
              <w:rPr>
                <w:rStyle w:val="Kpr"/>
                <w:rFonts w:eastAsia="Helvetica-Light"/>
                <w:color w:val="auto"/>
                <w:u w:val="none"/>
                <w:lang w:eastAsia="tr-TR"/>
              </w:rPr>
              <w:t xml:space="preserve"> Ses şiddeti ile uzaklık arasındaki ilişkiyi açıklar.</w:t>
            </w:r>
          </w:p>
          <w:p w:rsidR="00156047" w:rsidRPr="00FC6318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Style w:val="Kpr"/>
                <w:rFonts w:eastAsia="HelveticaLightItalic"/>
                <w:b/>
                <w:iCs/>
                <w:color w:val="auto"/>
                <w:u w:val="none"/>
                <w:lang w:eastAsia="tr-TR"/>
              </w:rPr>
            </w:pPr>
            <w:r w:rsidRPr="00FC6318">
              <w:rPr>
                <w:rStyle w:val="Kpr"/>
                <w:rFonts w:eastAsia="HelveticaLightItalic"/>
                <w:b/>
                <w:iCs/>
                <w:color w:val="auto"/>
                <w:u w:val="none"/>
                <w:lang w:eastAsia="tr-TR"/>
              </w:rPr>
              <w:t>Ses şiddeti ile uzaklık arasındaki matematiksel ilişki verilmez.</w:t>
            </w:r>
          </w:p>
          <w:p w:rsidR="00156047" w:rsidRPr="00902632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lang w:eastAsia="tr-TR"/>
              </w:rPr>
            </w:pPr>
            <w:r w:rsidRPr="00FC6318">
              <w:rPr>
                <w:rStyle w:val="Kpr"/>
                <w:rFonts w:eastAsia="Helvetica-Light"/>
                <w:color w:val="auto"/>
                <w:u w:val="none"/>
                <w:lang w:eastAsia="tr-TR"/>
              </w:rPr>
              <w:t xml:space="preserve"> Şiddetli seslerin işitme kaybına sebep olabileceğini ifade eder.</w:t>
            </w:r>
            <w:r w:rsidRPr="00FC6318">
              <w:rPr>
                <w:rFonts w:eastAsia="Helvetica-Light"/>
                <w:lang w:eastAsia="tr-TR"/>
              </w:rPr>
              <w:fldChar w:fldCharType="end"/>
            </w:r>
          </w:p>
        </w:tc>
        <w:tc>
          <w:tcPr>
            <w:tcW w:w="1985" w:type="dxa"/>
            <w:vMerge w:val="restart"/>
          </w:tcPr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>F.3.5.4. Sesin İşitmedeki Rolü</w:t>
            </w:r>
          </w:p>
          <w:p w:rsidR="00156047" w:rsidRPr="00943237" w:rsidRDefault="00156047" w:rsidP="0015604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Helvetica-Light"/>
                <w:sz w:val="24"/>
                <w:szCs w:val="24"/>
                <w:lang w:eastAsia="tr-TR"/>
              </w:rPr>
            </w:pPr>
            <w:r w:rsidRPr="00943237">
              <w:rPr>
                <w:b/>
                <w:bCs/>
                <w:sz w:val="24"/>
                <w:szCs w:val="24"/>
                <w:lang w:eastAsia="tr-TR"/>
              </w:rPr>
              <w:t xml:space="preserve">Konu / Kavramlar: </w:t>
            </w:r>
            <w:r w:rsidRPr="00943237">
              <w:rPr>
                <w:rFonts w:eastAsia="Helvetica-Light"/>
                <w:sz w:val="24"/>
                <w:szCs w:val="24"/>
                <w:lang w:eastAsia="tr-TR"/>
              </w:rPr>
              <w:t>Ses şiddeti ile işitme arasındaki ilişki, işitme kaybı</w:t>
            </w:r>
          </w:p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</w:tr>
      <w:tr w:rsidR="00156047" w:rsidRPr="00943237" w:rsidTr="00156047">
        <w:trPr>
          <w:cantSplit/>
          <w:trHeight w:val="2120"/>
        </w:trPr>
        <w:tc>
          <w:tcPr>
            <w:tcW w:w="392" w:type="dxa"/>
            <w:vMerge/>
            <w:textDirection w:val="btLr"/>
          </w:tcPr>
          <w:p w:rsidR="00156047" w:rsidRPr="00943237" w:rsidRDefault="00156047" w:rsidP="001560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56047" w:rsidRPr="00943237" w:rsidRDefault="00156047" w:rsidP="00156047">
            <w:pPr>
              <w:pStyle w:val="AralkYok"/>
              <w:rPr>
                <w:sz w:val="24"/>
                <w:szCs w:val="24"/>
              </w:rPr>
            </w:pPr>
          </w:p>
        </w:tc>
      </w:tr>
    </w:tbl>
    <w:p w:rsidR="00B0357B" w:rsidRPr="00943237" w:rsidRDefault="0056418F">
      <w:r w:rsidRPr="00943237">
        <w:br w:type="textWrapping" w:clear="all"/>
      </w:r>
    </w:p>
    <w:p w:rsidR="00B0357B" w:rsidRPr="00943237" w:rsidRDefault="00B0357B"/>
    <w:p w:rsidR="000D3E0F" w:rsidRPr="00943237" w:rsidRDefault="000D3E0F"/>
    <w:p w:rsidR="0077028B" w:rsidRPr="00943237" w:rsidRDefault="0077028B"/>
    <w:p w:rsidR="0077028B" w:rsidRPr="00943237" w:rsidRDefault="0077028B"/>
    <w:p w:rsidR="0077028B" w:rsidRPr="00943237" w:rsidRDefault="0077028B"/>
    <w:p w:rsidR="0077028B" w:rsidRPr="00943237" w:rsidRDefault="0077028B"/>
    <w:p w:rsidR="0077028B" w:rsidRPr="00943237" w:rsidRDefault="0077028B"/>
    <w:p w:rsidR="00AF2309" w:rsidRPr="00943237" w:rsidRDefault="00AF2309"/>
    <w:p w:rsidR="00B0357B" w:rsidRPr="00943237" w:rsidRDefault="00B0357B"/>
    <w:p w:rsidR="00B564BC" w:rsidRPr="00943237" w:rsidRDefault="00B564BC"/>
    <w:p w:rsidR="0077028B" w:rsidRPr="00943237" w:rsidRDefault="0077028B" w:rsidP="0077028B">
      <w:pPr>
        <w:jc w:val="center"/>
      </w:pPr>
    </w:p>
    <w:p w:rsidR="0077028B" w:rsidRPr="00943237" w:rsidRDefault="0077028B" w:rsidP="0077028B">
      <w:pPr>
        <w:jc w:val="center"/>
      </w:pPr>
    </w:p>
    <w:p w:rsidR="0077028B" w:rsidRPr="00943237" w:rsidRDefault="0077028B" w:rsidP="0077028B">
      <w:pPr>
        <w:jc w:val="center"/>
      </w:pPr>
    </w:p>
    <w:p w:rsidR="0077028B" w:rsidRPr="00943237" w:rsidRDefault="0077028B" w:rsidP="0077028B">
      <w:pPr>
        <w:jc w:val="center"/>
      </w:pPr>
    </w:p>
    <w:p w:rsidR="0077028B" w:rsidRPr="00943237" w:rsidRDefault="0077028B" w:rsidP="0077028B">
      <w:pPr>
        <w:jc w:val="center"/>
      </w:pPr>
    </w:p>
    <w:p w:rsidR="0077028B" w:rsidRPr="0077028B" w:rsidRDefault="0077028B" w:rsidP="0077028B">
      <w:pPr>
        <w:jc w:val="center"/>
        <w:rPr>
          <w:sz w:val="32"/>
        </w:rPr>
      </w:pPr>
    </w:p>
    <w:p w:rsidR="001A6563" w:rsidRDefault="001A6563" w:rsidP="0077028B">
      <w:pPr>
        <w:jc w:val="center"/>
      </w:pPr>
    </w:p>
    <w:p w:rsidR="001A6563" w:rsidRPr="001A6563" w:rsidRDefault="001A6563" w:rsidP="001A6563"/>
    <w:p w:rsidR="001A6563" w:rsidRPr="001A6563" w:rsidRDefault="001A6563" w:rsidP="001A6563"/>
    <w:p w:rsidR="001A6563" w:rsidRPr="001A6563" w:rsidRDefault="001A6563" w:rsidP="001A6563"/>
    <w:p w:rsidR="001A6563" w:rsidRPr="001A6563" w:rsidRDefault="001A6563" w:rsidP="001A6563"/>
    <w:p w:rsidR="001A6563" w:rsidRPr="001A6563" w:rsidRDefault="001A6563" w:rsidP="001A6563"/>
    <w:p w:rsidR="001A6563" w:rsidRDefault="00A223D3" w:rsidP="001A6563">
      <w:r>
        <w:rPr>
          <w:noProof/>
          <w:lang w:eastAsia="tr-TR"/>
        </w:rPr>
        <w:pict>
          <v:rect id="Dikdörtgen 2" o:spid="_x0000_s1026" style="position:absolute;margin-left:-709.2pt;margin-top:8.8pt;width:814.5pt;height:98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" fillcolor="white [3201]" strokecolor="white [3212]" strokeweight="1pt">
            <v:textbox>
              <w:txbxContent>
                <w:p w:rsidR="001A6563" w:rsidRDefault="00A223D3" w:rsidP="001A6563">
                  <w:pPr>
                    <w:spacing w:after="0" w:line="240" w:lineRule="auto"/>
                    <w:rPr>
                      <w:b/>
                    </w:rPr>
                  </w:pPr>
                  <w:hyperlink r:id="rId7" w:history="1">
                    <w:r w:rsidR="00FC6318">
                      <w:rPr>
                        <w:rStyle w:val="Kpr"/>
                        <w:rFonts w:ascii="Comic Sans MS" w:hAnsi="Comic Sans MS"/>
                      </w:rPr>
                      <w:t>www.egitimhane.com</w:t>
                    </w:r>
                  </w:hyperlink>
                  <w:r w:rsidR="001A6563">
                    <w:rPr>
                      <w:b/>
                    </w:rPr>
                    <w:t xml:space="preserve">                                              12/09/2022</w:t>
                  </w:r>
                </w:p>
                <w:p w:rsidR="001A6563" w:rsidRDefault="001A6563" w:rsidP="001A6563">
                  <w:pPr>
                    <w:spacing w:after="0" w:line="240" w:lineRule="auto"/>
                  </w:pPr>
                </w:p>
                <w:p w:rsidR="001A6563" w:rsidRDefault="001A6563" w:rsidP="001A6563">
                  <w:pPr>
                    <w:spacing w:after="0" w:line="240" w:lineRule="auto"/>
                  </w:pPr>
                  <w:r w:rsidRPr="004010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Öğrenci Velisi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Sınıf  </w:t>
                  </w:r>
                  <w:r w:rsidRPr="004010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Öğretmeni       Rehber Öğretmen</w:t>
                  </w:r>
                  <w:r w:rsidRPr="00401051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Okul Müdürü</w:t>
                  </w:r>
                </w:p>
              </w:txbxContent>
            </v:textbox>
          </v:rect>
        </w:pict>
      </w:r>
    </w:p>
    <w:p w:rsidR="0077028B" w:rsidRPr="001A6563" w:rsidRDefault="001A6563" w:rsidP="001A6563">
      <w:pPr>
        <w:tabs>
          <w:tab w:val="left" w:pos="7590"/>
        </w:tabs>
      </w:pPr>
      <w:r>
        <w:tab/>
      </w:r>
    </w:p>
    <w:sectPr w:rsidR="0077028B" w:rsidRPr="001A6563" w:rsidSect="00B564BC">
      <w:headerReference w:type="default" r:id="rId8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479" w:rsidRDefault="00707479" w:rsidP="00894220">
      <w:pPr>
        <w:spacing w:after="0" w:line="240" w:lineRule="auto"/>
      </w:pPr>
      <w:r>
        <w:separator/>
      </w:r>
    </w:p>
  </w:endnote>
  <w:endnote w:type="continuationSeparator" w:id="1">
    <w:p w:rsidR="00707479" w:rsidRDefault="00707479" w:rsidP="0089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Light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-Ligh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479" w:rsidRDefault="00707479" w:rsidP="00894220">
      <w:pPr>
        <w:spacing w:after="0" w:line="240" w:lineRule="auto"/>
      </w:pPr>
      <w:r>
        <w:separator/>
      </w:r>
    </w:p>
  </w:footnote>
  <w:footnote w:type="continuationSeparator" w:id="1">
    <w:p w:rsidR="00707479" w:rsidRDefault="00707479" w:rsidP="0089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8B" w:rsidRDefault="00902632" w:rsidP="00902632">
    <w:pPr>
      <w:pStyle w:val="stbilgi1"/>
      <w:rPr>
        <w:b/>
      </w:rPr>
    </w:pPr>
    <w:r>
      <w:rPr>
        <w:b/>
        <w:lang w:val="tr-TR"/>
      </w:rPr>
      <w:t xml:space="preserve">                                                                                                       </w:t>
    </w:r>
    <w:r w:rsidR="00156047">
      <w:rPr>
        <w:b/>
        <w:lang w:val="tr-TR"/>
      </w:rPr>
      <w:t xml:space="preserve">           2023</w:t>
    </w:r>
    <w:r>
      <w:rPr>
        <w:b/>
        <w:lang w:val="tr-TR"/>
      </w:rPr>
      <w:t xml:space="preserve"> </w:t>
    </w:r>
    <w:r>
      <w:rPr>
        <w:b/>
      </w:rPr>
      <w:t>–</w:t>
    </w:r>
    <w:r w:rsidR="00156047">
      <w:rPr>
        <w:b/>
        <w:lang w:val="tr-TR"/>
      </w:rPr>
      <w:t>2024</w:t>
    </w:r>
    <w:r>
      <w:rPr>
        <w:b/>
        <w:lang w:val="tr-TR"/>
      </w:rPr>
      <w:t xml:space="preserve">  </w:t>
    </w:r>
    <w:r w:rsidR="00894220" w:rsidRPr="00977413">
      <w:rPr>
        <w:b/>
      </w:rPr>
      <w:t xml:space="preserve">EĞİTİM ÖĞRETİM YILI </w:t>
    </w:r>
  </w:p>
  <w:p w:rsidR="0077028B" w:rsidRDefault="00902632" w:rsidP="00894220">
    <w:pPr>
      <w:pStyle w:val="stbilgi1"/>
      <w:jc w:val="center"/>
      <w:rPr>
        <w:b/>
      </w:rPr>
    </w:pPr>
    <w:r>
      <w:rPr>
        <w:b/>
        <w:lang w:val="tr-TR"/>
      </w:rPr>
      <w:t xml:space="preserve">          </w:t>
    </w:r>
    <w:r w:rsidR="00156047">
      <w:rPr>
        <w:b/>
        <w:lang w:val="tr-TR"/>
      </w:rPr>
      <w:t>KÖMÜRCÜLER</w:t>
    </w:r>
    <w:r>
      <w:rPr>
        <w:b/>
        <w:lang w:val="tr-TR"/>
      </w:rPr>
      <w:t xml:space="preserve"> </w:t>
    </w:r>
    <w:r w:rsidR="00894220" w:rsidRPr="00977413">
      <w:rPr>
        <w:b/>
      </w:rPr>
      <w:t>İLKOKULU</w:t>
    </w:r>
  </w:p>
  <w:p w:rsidR="00894220" w:rsidRPr="0077028B" w:rsidRDefault="00A00D0C" w:rsidP="00894220">
    <w:pPr>
      <w:pStyle w:val="stbilgi1"/>
      <w:jc w:val="center"/>
      <w:rPr>
        <w:b/>
        <w:lang w:val="tr-TR"/>
      </w:rPr>
    </w:pPr>
    <w:r>
      <w:rPr>
        <w:b/>
        <w:lang w:val="tr-TR"/>
      </w:rPr>
      <w:t>3.</w:t>
    </w:r>
    <w:r w:rsidR="00894220" w:rsidRPr="00977413">
      <w:rPr>
        <w:b/>
      </w:rPr>
      <w:t xml:space="preserve">SINIF </w:t>
    </w:r>
    <w:r w:rsidR="00894220">
      <w:rPr>
        <w:b/>
      </w:rPr>
      <w:t>FEN BİLİMLERİ</w:t>
    </w:r>
    <w:r w:rsidR="00B70A1B">
      <w:rPr>
        <w:b/>
      </w:rPr>
      <w:t xml:space="preserve"> DERSİ BİREYSEL EĞİTİM</w:t>
    </w:r>
    <w:r w:rsidR="00894220" w:rsidRPr="00977413">
      <w:rPr>
        <w:b/>
      </w:rPr>
      <w:t xml:space="preserve"> PLANI</w:t>
    </w:r>
  </w:p>
  <w:p w:rsidR="003C24A4" w:rsidRPr="0077028B" w:rsidRDefault="003C24A4" w:rsidP="003C24A4">
    <w:pPr>
      <w:pStyle w:val="stbilgi1"/>
      <w:rPr>
        <w:lang w:val="tr-T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053C1"/>
    <w:multiLevelType w:val="hybridMultilevel"/>
    <w:tmpl w:val="D7DE0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809BA"/>
    <w:rsid w:val="00006948"/>
    <w:rsid w:val="00034D56"/>
    <w:rsid w:val="00041BF5"/>
    <w:rsid w:val="0007047D"/>
    <w:rsid w:val="0008751F"/>
    <w:rsid w:val="00091F60"/>
    <w:rsid w:val="0009341E"/>
    <w:rsid w:val="000D3E0F"/>
    <w:rsid w:val="000F3D4F"/>
    <w:rsid w:val="00103C52"/>
    <w:rsid w:val="00156047"/>
    <w:rsid w:val="00156A8F"/>
    <w:rsid w:val="0016557D"/>
    <w:rsid w:val="0017073F"/>
    <w:rsid w:val="00185F1F"/>
    <w:rsid w:val="001916F8"/>
    <w:rsid w:val="001A6563"/>
    <w:rsid w:val="001B266A"/>
    <w:rsid w:val="001B7776"/>
    <w:rsid w:val="001F0654"/>
    <w:rsid w:val="0025328D"/>
    <w:rsid w:val="00257EE1"/>
    <w:rsid w:val="00257FC3"/>
    <w:rsid w:val="002C26FD"/>
    <w:rsid w:val="002D63D4"/>
    <w:rsid w:val="00346393"/>
    <w:rsid w:val="00374767"/>
    <w:rsid w:val="003C0EB5"/>
    <w:rsid w:val="003C24A4"/>
    <w:rsid w:val="003D649A"/>
    <w:rsid w:val="003E2156"/>
    <w:rsid w:val="003E7ECE"/>
    <w:rsid w:val="003F4764"/>
    <w:rsid w:val="00402152"/>
    <w:rsid w:val="00415082"/>
    <w:rsid w:val="004300B3"/>
    <w:rsid w:val="00447FF2"/>
    <w:rsid w:val="004507EC"/>
    <w:rsid w:val="00455E67"/>
    <w:rsid w:val="004942C7"/>
    <w:rsid w:val="004A66E7"/>
    <w:rsid w:val="004B0640"/>
    <w:rsid w:val="00546F39"/>
    <w:rsid w:val="0056418F"/>
    <w:rsid w:val="0057230E"/>
    <w:rsid w:val="00583A92"/>
    <w:rsid w:val="005B2922"/>
    <w:rsid w:val="005B40E4"/>
    <w:rsid w:val="005B5377"/>
    <w:rsid w:val="005B7624"/>
    <w:rsid w:val="00627D57"/>
    <w:rsid w:val="006A4872"/>
    <w:rsid w:val="006F0EEE"/>
    <w:rsid w:val="00703E8B"/>
    <w:rsid w:val="00707479"/>
    <w:rsid w:val="007313D1"/>
    <w:rsid w:val="00756335"/>
    <w:rsid w:val="00762DB4"/>
    <w:rsid w:val="0077028B"/>
    <w:rsid w:val="007B398F"/>
    <w:rsid w:val="0085056B"/>
    <w:rsid w:val="00864B9C"/>
    <w:rsid w:val="008727D0"/>
    <w:rsid w:val="0087384A"/>
    <w:rsid w:val="00886744"/>
    <w:rsid w:val="00890C33"/>
    <w:rsid w:val="00894220"/>
    <w:rsid w:val="008A3245"/>
    <w:rsid w:val="00901CC0"/>
    <w:rsid w:val="00902632"/>
    <w:rsid w:val="009418DE"/>
    <w:rsid w:val="00942818"/>
    <w:rsid w:val="00943237"/>
    <w:rsid w:val="00981AA7"/>
    <w:rsid w:val="00981E9A"/>
    <w:rsid w:val="009C64D5"/>
    <w:rsid w:val="00A00D0C"/>
    <w:rsid w:val="00A223D3"/>
    <w:rsid w:val="00A2732F"/>
    <w:rsid w:val="00A636C4"/>
    <w:rsid w:val="00A75A81"/>
    <w:rsid w:val="00AB0DBD"/>
    <w:rsid w:val="00AB5D8C"/>
    <w:rsid w:val="00AE1C27"/>
    <w:rsid w:val="00AF2309"/>
    <w:rsid w:val="00B0357B"/>
    <w:rsid w:val="00B436F0"/>
    <w:rsid w:val="00B5045E"/>
    <w:rsid w:val="00B50D17"/>
    <w:rsid w:val="00B511D1"/>
    <w:rsid w:val="00B564BC"/>
    <w:rsid w:val="00B70A1B"/>
    <w:rsid w:val="00B81510"/>
    <w:rsid w:val="00C11923"/>
    <w:rsid w:val="00C450D6"/>
    <w:rsid w:val="00C823AF"/>
    <w:rsid w:val="00CB13A3"/>
    <w:rsid w:val="00CC0936"/>
    <w:rsid w:val="00D05570"/>
    <w:rsid w:val="00D127D0"/>
    <w:rsid w:val="00D1785D"/>
    <w:rsid w:val="00D27CF2"/>
    <w:rsid w:val="00D30403"/>
    <w:rsid w:val="00D34E15"/>
    <w:rsid w:val="00D46AFE"/>
    <w:rsid w:val="00D70308"/>
    <w:rsid w:val="00D81DFE"/>
    <w:rsid w:val="00D93BC4"/>
    <w:rsid w:val="00D95745"/>
    <w:rsid w:val="00DA113D"/>
    <w:rsid w:val="00DA7928"/>
    <w:rsid w:val="00DB65BC"/>
    <w:rsid w:val="00E312DC"/>
    <w:rsid w:val="00E321D9"/>
    <w:rsid w:val="00E63E9B"/>
    <w:rsid w:val="00E8010B"/>
    <w:rsid w:val="00E809BA"/>
    <w:rsid w:val="00EA02F2"/>
    <w:rsid w:val="00ED3B31"/>
    <w:rsid w:val="00ED750E"/>
    <w:rsid w:val="00F5425E"/>
    <w:rsid w:val="00F771CC"/>
    <w:rsid w:val="00FA7A0A"/>
    <w:rsid w:val="00FC6318"/>
    <w:rsid w:val="00FD0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E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257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E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257EE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alk2Char">
    <w:name w:val="Başlık 2 Char"/>
    <w:link w:val="Balk2"/>
    <w:uiPriority w:val="9"/>
    <w:semiHidden/>
    <w:rsid w:val="00257EE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ltKonuBal1">
    <w:name w:val="Alt Konu Başlığı1"/>
    <w:basedOn w:val="Normal"/>
    <w:next w:val="Normal"/>
    <w:link w:val="AltKonuBalChar"/>
    <w:uiPriority w:val="11"/>
    <w:qFormat/>
    <w:rsid w:val="00257EE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/>
    </w:rPr>
  </w:style>
  <w:style w:type="character" w:customStyle="1" w:styleId="AltKonuBalChar">
    <w:name w:val="Alt Konu Başlığı Char"/>
    <w:link w:val="AltKonuBal1"/>
    <w:uiPriority w:val="11"/>
    <w:rsid w:val="00257EE1"/>
    <w:rPr>
      <w:rFonts w:ascii="Cambria" w:eastAsia="Times New Roman" w:hAnsi="Cambria" w:cs="Times New Roman"/>
      <w:sz w:val="24"/>
      <w:szCs w:val="24"/>
      <w:lang w:eastAsia="en-US"/>
    </w:rPr>
  </w:style>
  <w:style w:type="character" w:styleId="Gl">
    <w:name w:val="Strong"/>
    <w:uiPriority w:val="22"/>
    <w:qFormat/>
    <w:rsid w:val="00257EE1"/>
    <w:rPr>
      <w:b/>
      <w:bCs/>
    </w:rPr>
  </w:style>
  <w:style w:type="character" w:styleId="Vurgu">
    <w:name w:val="Emphasis"/>
    <w:uiPriority w:val="20"/>
    <w:qFormat/>
    <w:rsid w:val="00257EE1"/>
    <w:rPr>
      <w:i/>
      <w:iCs/>
    </w:rPr>
  </w:style>
  <w:style w:type="paragraph" w:styleId="AralkYok">
    <w:name w:val="No Spacing"/>
    <w:uiPriority w:val="1"/>
    <w:qFormat/>
    <w:rsid w:val="00257EE1"/>
    <w:rPr>
      <w:sz w:val="22"/>
      <w:szCs w:val="22"/>
      <w:lang w:eastAsia="en-US"/>
    </w:rPr>
  </w:style>
  <w:style w:type="character" w:styleId="HafifVurgulama">
    <w:name w:val="Subtle Emphasis"/>
    <w:uiPriority w:val="19"/>
    <w:qFormat/>
    <w:rsid w:val="00257EE1"/>
    <w:rPr>
      <w:i/>
      <w:iCs/>
      <w:color w:val="808080"/>
    </w:rPr>
  </w:style>
  <w:style w:type="table" w:styleId="TabloKlavuzu">
    <w:name w:val="Table Grid"/>
    <w:basedOn w:val="NormalTablo"/>
    <w:uiPriority w:val="59"/>
    <w:rsid w:val="00E809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link w:val="stbilgiChar"/>
    <w:unhideWhenUsed/>
    <w:rsid w:val="00894220"/>
    <w:pPr>
      <w:tabs>
        <w:tab w:val="center" w:pos="4536"/>
        <w:tab w:val="right" w:pos="9072"/>
      </w:tabs>
    </w:pPr>
    <w:rPr>
      <w:lang/>
    </w:rPr>
  </w:style>
  <w:style w:type="character" w:customStyle="1" w:styleId="stbilgiChar">
    <w:name w:val="Üstbilgi Char"/>
    <w:link w:val="stbilgi1"/>
    <w:rsid w:val="00894220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894220"/>
    <w:pPr>
      <w:tabs>
        <w:tab w:val="center" w:pos="4536"/>
        <w:tab w:val="right" w:pos="9072"/>
      </w:tabs>
    </w:pPr>
    <w:rPr>
      <w:lang/>
    </w:rPr>
  </w:style>
  <w:style w:type="character" w:customStyle="1" w:styleId="AltbilgiChar">
    <w:name w:val="Altbilgi Char"/>
    <w:link w:val="Altbilgi1"/>
    <w:uiPriority w:val="99"/>
    <w:rsid w:val="00894220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15082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Kpr">
    <w:name w:val="Hyperlink"/>
    <w:uiPriority w:val="99"/>
    <w:unhideWhenUsed/>
    <w:rsid w:val="00AE1C27"/>
    <w:rPr>
      <w:color w:val="0000FF"/>
      <w:u w:val="single"/>
    </w:rPr>
  </w:style>
  <w:style w:type="paragraph" w:styleId="stbilgi">
    <w:name w:val="header"/>
    <w:basedOn w:val="Normal"/>
    <w:link w:val="stbilgiChar1"/>
    <w:unhideWhenUsed/>
    <w:rsid w:val="00A0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rsid w:val="00A00D0C"/>
    <w:rPr>
      <w:sz w:val="22"/>
      <w:szCs w:val="22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A0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A00D0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B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gitimha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Links>
    <vt:vector size="6" baseType="variant">
      <vt:variant>
        <vt:i4>7340079</vt:i4>
      </vt:variant>
      <vt:variant>
        <vt:i4>0</vt:i4>
      </vt:variant>
      <vt:variant>
        <vt:i4>0</vt:i4>
      </vt:variant>
      <vt:variant>
        <vt:i4>5</vt:i4>
      </vt:variant>
      <vt:variant>
        <vt:lpwstr>https://rehberlikmerkezim.com/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Rehberlik Merkezim</dc:creator>
  <cp:keywords>Rehberlikmerkezim.com</cp:keywords>
  <cp:lastModifiedBy>Pc</cp:lastModifiedBy>
  <cp:revision>2</cp:revision>
  <dcterms:created xsi:type="dcterms:W3CDTF">2023-09-17T10:49:00Z</dcterms:created>
  <dcterms:modified xsi:type="dcterms:W3CDTF">2023-09-17T10:49:00Z</dcterms:modified>
</cp:coreProperties>
</file>