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E42167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9D2282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GÖRSEL SANATLAR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F84AA5" w:rsidRPr="007B471F" w:rsidRDefault="007217AD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G.4.1.1. Görsel sanat çalışmasını oluştururken biçimlendirme basamaklarını kullanır.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F84AA5" w:rsidRPr="007B471F" w:rsidRDefault="007217AD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G.4.1.2. Deneyimlerini farklı fikirler, sanat formları ve kültürel temalarla ilişkilendirerek görsel sanat çalışması oluşturur.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G.4.1.3. Görsel sanat çalışmasında kompozisyon birliğini oluşturmak için seçimler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7664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G.4.1.4. İki boyutlu yüzey üzerinde derinlik etkisi oluşturur.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G.4.1.5. Gözleme dayalı çizimlerinde kontur çizgisini ve gölgeleme tekniklerini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G.4.1.6. Farklı materyalleri kullanarak üç boyutlu çalışmalar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G.4.1.7. Görsel sanat çalışmalarını oluştururken sanat elemanları ve tasarım ilkelerini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G.4.2.1. Sanatçı ve zanaatkârın rollerini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G.4.2.2. Türk kültürüne ve diğer kültürlere ait mimari yapıların belirgin özelliklerini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G.4.2.3. Farklı kültürlerde yapılmış sanat eserlerinin genel özelliklerini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G.4.2.4. Müzedeki farklı kültürlere ait sanat eserlerindeki ortak özellikleri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G.4.2.5. Görsel sanat alanındaki meslekleri söyler.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G.4.3.1. Soyut, gerçekçi ve figüratif sanat eserleri arasındaki farkları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G.4.3.2. Bir sanat eserini seçmesindeki tercih sebebini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G.4.3.3. Estetik tercihlerin kişilere göre nasıl değiştiğini ifade eder.</w:t>
            </w:r>
          </w:p>
        </w:tc>
      </w:tr>
      <w:tr w:rsidR="00DA3A88" w:rsidRPr="00F84AA5" w:rsidTr="007D39A6">
        <w:trPr>
          <w:trHeight w:val="274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lastRenderedPageBreak/>
              <w:t>G.4.3.3. Estetik tercihlerin kişilere göre nasıl değiştiğini ifade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G.4.3.4. Görsel sanat alanındaki etik kurallara uyar.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7B471F" w:rsidRDefault="007217A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G.4.3.4. Görsel sanat alanındaki etik kurallara uyar.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015EDB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G.4.1.1. Görsel sanat çalışmasını oluştururken biçimlendirme basamaklarını kullanır.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G.4.1.2. Deneyimlerini farklı fikirler, sanat formları ve kültürel temalarla ilişkilendirerek görsel sanat çalışması oluşturur.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G.4.1.3. Görsel sanat çalışmasında kompozisyon birliğini oluşturmak için seçimler yapar.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G.4.1.4. İki boyutlu yüzey üzerinde derinlik etkisi oluşturur.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G.4.1.5. Gözleme dayalı çizimlerinde kontur çizgisini ve gölgeleme tekniklerini kullanır.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Pr="00F8374F" w:rsidRDefault="007217AD" w:rsidP="007217A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.03.2019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G.4.1.6. Farklı materyalleri kullanarak üç boyutlu çalışmalar yapar.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G.4.1.7. Görsel sanat çalışmalarını oluştururken sanat elemanları ve tasarım ilkelerini kullanır.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G.4.2.1. Sanatçı ve zanaatkârın rollerini söyler.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G.4.2.2. Türk kültürüne ve diğer kültürlere ait mimari yapıların belirgin özelliklerini karşılaştırır.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G.4.2.3. Farklı kültürlerde yapılmış sanat eserlerinin genel özelliklerini karşılaştırır.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G.4.2.4. Müzedeki farklı kültürlere ait sanat eserlerindeki ortak özellikleri söyler.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Pr="00F8374F" w:rsidRDefault="007217AD" w:rsidP="007217A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.04.2019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217AD" w:rsidRPr="00F8374F" w:rsidRDefault="007217AD" w:rsidP="007217A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G.4.2.5. Görsel sanat alanındaki meslekleri söyler.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Pr="00F405A3" w:rsidRDefault="007217AD" w:rsidP="007217A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7217AD" w:rsidRPr="00F405A3" w:rsidRDefault="007217AD" w:rsidP="007217A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  <w:bookmarkStart w:id="0" w:name="_GoBack"/>
            <w:bookmarkEnd w:id="0"/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G.4.3.2. Bir sanat eserini seçmesindeki tercih sebebini açıklar.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G.4.3.3. Estetik tercihlerin kişilere göre nasıl değiştiğini ifade eder.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G.4.3.3. Estetik tercihlerin kişilere göre nasıl değiştiğini ifade eder.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G.4.3.4. Görsel sanat alanındaki etik kurallara uyar.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Pr="00F8374F" w:rsidRDefault="007217AD" w:rsidP="007217A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.06.2019</w:t>
            </w:r>
          </w:p>
          <w:p w:rsidR="007217AD" w:rsidRPr="00F8374F" w:rsidRDefault="007217AD" w:rsidP="007217A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7217A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217AD" w:rsidRDefault="007217AD" w:rsidP="007217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217AD" w:rsidRPr="007B471F" w:rsidRDefault="007217AD" w:rsidP="007217AD">
            <w:pPr>
              <w:rPr>
                <w:rFonts w:ascii="Tahoma" w:hAnsi="Tahoma" w:cs="Tahoma"/>
                <w:sz w:val="20"/>
                <w:szCs w:val="20"/>
              </w:rPr>
            </w:pPr>
            <w:r w:rsidRPr="007217AD">
              <w:rPr>
                <w:rFonts w:ascii="Tahoma" w:hAnsi="Tahoma" w:cs="Tahoma"/>
                <w:sz w:val="20"/>
                <w:szCs w:val="20"/>
              </w:rPr>
              <w:t>G.4.1.1. Görsel sanat çalışmasını oluştururken biçimlendirme basamaklarını kullanır.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15EDB"/>
    <w:rsid w:val="00066289"/>
    <w:rsid w:val="001B7A69"/>
    <w:rsid w:val="001D73F7"/>
    <w:rsid w:val="002C26E3"/>
    <w:rsid w:val="003B0F75"/>
    <w:rsid w:val="003D5083"/>
    <w:rsid w:val="004733D5"/>
    <w:rsid w:val="00474244"/>
    <w:rsid w:val="004930BA"/>
    <w:rsid w:val="005640A2"/>
    <w:rsid w:val="007217AD"/>
    <w:rsid w:val="0072534C"/>
    <w:rsid w:val="0076647B"/>
    <w:rsid w:val="007B471F"/>
    <w:rsid w:val="007D39A6"/>
    <w:rsid w:val="007F2CBD"/>
    <w:rsid w:val="008B024C"/>
    <w:rsid w:val="008E6303"/>
    <w:rsid w:val="008F1F18"/>
    <w:rsid w:val="009D2282"/>
    <w:rsid w:val="009D5479"/>
    <w:rsid w:val="00A60FD6"/>
    <w:rsid w:val="00B967BC"/>
    <w:rsid w:val="00DA3A88"/>
    <w:rsid w:val="00E317AC"/>
    <w:rsid w:val="00E42167"/>
    <w:rsid w:val="00EF7A0D"/>
    <w:rsid w:val="00F405A3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C9959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2018-09-22T01:48:00Z</dcterms:created>
  <dcterms:modified xsi:type="dcterms:W3CDTF">2018-09-22T01:53:00Z</dcterms:modified>
</cp:coreProperties>
</file>