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206" w:rsidRDefault="00703206" w:rsidP="000D41D9">
      <w:pPr>
        <w:jc w:val="center"/>
      </w:pPr>
    </w:p>
    <w:p w:rsidR="003C41E8" w:rsidRDefault="003C41E8" w:rsidP="000D41D9">
      <w:pPr>
        <w:jc w:val="center"/>
      </w:pPr>
    </w:p>
    <w:p w:rsidR="003C41E8" w:rsidRDefault="003C41E8"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DA1F16">
        <w:rPr>
          <w:sz w:val="22"/>
          <w:szCs w:val="22"/>
        </w:rPr>
        <w:t>06-10</w:t>
      </w:r>
      <w:r>
        <w:rPr>
          <w:sz w:val="22"/>
          <w:szCs w:val="22"/>
        </w:rPr>
        <w:t>.</w:t>
      </w:r>
      <w:r w:rsidR="00E939DB">
        <w:rPr>
          <w:sz w:val="22"/>
          <w:szCs w:val="22"/>
        </w:rPr>
        <w:t>01</w:t>
      </w:r>
      <w:r>
        <w:rPr>
          <w:sz w:val="22"/>
          <w:szCs w:val="22"/>
        </w:rPr>
        <w:t xml:space="preserve"> .</w:t>
      </w:r>
      <w:bookmarkEnd w:id="0"/>
      <w:r w:rsidR="00E939DB">
        <w:rPr>
          <w:sz w:val="22"/>
          <w:szCs w:val="22"/>
        </w:rPr>
        <w:t>2025</w:t>
      </w:r>
      <w:bookmarkEnd w:id="1"/>
    </w:p>
    <w:tbl>
      <w:tblPr>
        <w:tblStyle w:val="TabloKlavuzu"/>
        <w:tblW w:w="0" w:type="auto"/>
        <w:tblLook w:val="04A0" w:firstRow="1" w:lastRow="0" w:firstColumn="1" w:lastColumn="0" w:noHBand="0" w:noVBand="1"/>
      </w:tblPr>
      <w:tblGrid>
        <w:gridCol w:w="2181"/>
        <w:gridCol w:w="195"/>
        <w:gridCol w:w="589"/>
        <w:gridCol w:w="841"/>
        <w:gridCol w:w="176"/>
        <w:gridCol w:w="1088"/>
        <w:gridCol w:w="4909"/>
      </w:tblGrid>
      <w:tr w:rsidR="009B0B6D" w:rsidRPr="00D35AB9" w:rsidTr="008823B4">
        <w:trPr>
          <w:trHeight w:val="340"/>
        </w:trPr>
        <w:tc>
          <w:tcPr>
            <w:tcW w:w="2376" w:type="dxa"/>
            <w:gridSpan w:val="2"/>
            <w:tcBorders>
              <w:top w:val="single" w:sz="4" w:space="0" w:color="auto"/>
              <w:left w:val="single" w:sz="4" w:space="0" w:color="auto"/>
            </w:tcBorders>
            <w:vAlign w:val="center"/>
          </w:tcPr>
          <w:bookmarkEnd w:id="2"/>
          <w:p w:rsidR="009B0B6D" w:rsidRPr="00D35AB9" w:rsidRDefault="009B0B6D" w:rsidP="00C06D18">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9B0B6D" w:rsidRPr="00D35AB9" w:rsidRDefault="009B0B6D" w:rsidP="00C06D18">
            <w:pPr>
              <w:spacing w:line="220" w:lineRule="atLeast"/>
              <w:rPr>
                <w:sz w:val="22"/>
                <w:szCs w:val="22"/>
              </w:rPr>
            </w:pPr>
            <w:r w:rsidRPr="00D35AB9">
              <w:rPr>
                <w:sz w:val="22"/>
                <w:szCs w:val="22"/>
              </w:rPr>
              <w:t>HAYAT BİLGİSİ</w:t>
            </w:r>
          </w:p>
        </w:tc>
      </w:tr>
      <w:tr w:rsidR="009B0B6D" w:rsidRPr="00D35AB9" w:rsidTr="000E0DEF">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9B0B6D" w:rsidRPr="00D35AB9" w:rsidRDefault="00C626A2" w:rsidP="00C06D18">
            <w:pPr>
              <w:spacing w:line="220" w:lineRule="atLeast"/>
              <w:rPr>
                <w:sz w:val="22"/>
                <w:szCs w:val="22"/>
              </w:rPr>
            </w:pPr>
            <w:r>
              <w:rPr>
                <w:sz w:val="22"/>
                <w:szCs w:val="22"/>
              </w:rPr>
              <w:t>4</w:t>
            </w:r>
            <w:r w:rsidR="009B0B6D" w:rsidRPr="00D35AB9">
              <w:rPr>
                <w:sz w:val="22"/>
                <w:szCs w:val="22"/>
              </w:rPr>
              <w:t xml:space="preserve"> ders saati</w:t>
            </w:r>
          </w:p>
        </w:tc>
      </w:tr>
      <w:tr w:rsidR="009B0B6D" w:rsidRPr="00D35AB9" w:rsidTr="008D2225">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2-D</w:t>
            </w:r>
          </w:p>
        </w:tc>
      </w:tr>
      <w:tr w:rsidR="009B0B6D" w:rsidRPr="00D35AB9" w:rsidTr="00915B50">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9B0B6D" w:rsidRPr="00D35AB9" w:rsidRDefault="00226F11" w:rsidP="00C06D18">
            <w:pPr>
              <w:pStyle w:val="ListeParagraf"/>
              <w:spacing w:line="220" w:lineRule="atLeast"/>
              <w:ind w:left="0"/>
              <w:rPr>
                <w:sz w:val="22"/>
                <w:szCs w:val="22"/>
              </w:rPr>
            </w:pPr>
            <w:r>
              <w:rPr>
                <w:sz w:val="22"/>
                <w:szCs w:val="22"/>
              </w:rPr>
              <w:t>3</w:t>
            </w:r>
            <w:r w:rsidR="009B0B6D" w:rsidRPr="00D35AB9">
              <w:rPr>
                <w:sz w:val="22"/>
                <w:szCs w:val="22"/>
              </w:rPr>
              <w:t>.</w:t>
            </w:r>
            <w:r w:rsidR="005C0577">
              <w:t xml:space="preserve"> </w:t>
            </w:r>
            <w:r>
              <w:rPr>
                <w:sz w:val="22"/>
                <w:szCs w:val="22"/>
              </w:rPr>
              <w:t>Sağlıklı</w:t>
            </w:r>
            <w:r w:rsidR="005C0577" w:rsidRPr="005C0577">
              <w:rPr>
                <w:sz w:val="22"/>
                <w:szCs w:val="22"/>
              </w:rPr>
              <w:t xml:space="preserve"> Hayat</w:t>
            </w:r>
          </w:p>
        </w:tc>
      </w:tr>
      <w:tr w:rsidR="009B0B6D" w:rsidRPr="00D35AB9" w:rsidTr="00A91081">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9B0B6D" w:rsidRPr="001A4F82" w:rsidRDefault="003C41E8" w:rsidP="00C06D18">
            <w:pPr>
              <w:pStyle w:val="ListeParagraf"/>
              <w:spacing w:line="220" w:lineRule="atLeast"/>
              <w:ind w:left="0"/>
            </w:pPr>
            <w:r w:rsidRPr="003C41E8">
              <w:t>Sağlığımızı Koruyanlar</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A75E1">
        <w:trPr>
          <w:trHeight w:val="397"/>
        </w:trPr>
        <w:tc>
          <w:tcPr>
            <w:tcW w:w="2965" w:type="dxa"/>
            <w:gridSpan w:val="3"/>
            <w:tcBorders>
              <w:top w:val="single" w:sz="4" w:space="0" w:color="auto"/>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C626A2" w:rsidRPr="00D35AB9" w:rsidRDefault="003C41E8" w:rsidP="00C06D18">
            <w:pPr>
              <w:spacing w:line="220" w:lineRule="atLeast"/>
              <w:rPr>
                <w:sz w:val="22"/>
                <w:szCs w:val="22"/>
              </w:rPr>
            </w:pPr>
            <w:r w:rsidRPr="003C41E8">
              <w:rPr>
                <w:sz w:val="22"/>
                <w:szCs w:val="22"/>
              </w:rPr>
              <w:t>HB.2.3.5. Sağlıkla ilgili hizmet veren kurumları ve meslekleri tanır.</w:t>
            </w:r>
          </w:p>
        </w:tc>
      </w:tr>
      <w:tr w:rsidR="009B0B6D" w:rsidRPr="00D35AB9" w:rsidTr="00E428FD">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9B0B6D" w:rsidRPr="00D35AB9" w:rsidTr="0009354F">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9B0B6D" w:rsidRPr="00D35AB9" w:rsidTr="00A35EF1">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9B0B6D" w:rsidRPr="00D35AB9" w:rsidRDefault="006349AE" w:rsidP="00C06D18">
            <w:pPr>
              <w:spacing w:line="220" w:lineRule="atLeast"/>
              <w:rPr>
                <w:sz w:val="22"/>
                <w:szCs w:val="22"/>
              </w:rPr>
            </w:pPr>
            <w:r w:rsidRPr="006349AE">
              <w:rPr>
                <w:sz w:val="22"/>
                <w:szCs w:val="22"/>
              </w:rPr>
              <w:t>Sevgi, saygı, şefkat, vefa, dayanışma</w:t>
            </w:r>
          </w:p>
        </w:tc>
      </w:tr>
      <w:tr w:rsidR="009B0B6D" w:rsidRPr="00D35AB9" w:rsidTr="005B4254">
        <w:trPr>
          <w:trHeight w:val="340"/>
        </w:trPr>
        <w:tc>
          <w:tcPr>
            <w:tcW w:w="9979" w:type="dxa"/>
            <w:gridSpan w:val="7"/>
            <w:tcBorders>
              <w:left w:val="single" w:sz="4" w:space="0" w:color="auto"/>
              <w:right w:val="single" w:sz="4" w:space="0" w:color="auto"/>
            </w:tcBorders>
          </w:tcPr>
          <w:p w:rsidR="009B0B6D" w:rsidRPr="00D35AB9" w:rsidRDefault="009B0B6D" w:rsidP="00C06D18">
            <w:pPr>
              <w:spacing w:line="220" w:lineRule="atLeast"/>
              <w:jc w:val="center"/>
              <w:rPr>
                <w:sz w:val="22"/>
                <w:szCs w:val="22"/>
              </w:rPr>
            </w:pPr>
            <w:r w:rsidRPr="00D35AB9">
              <w:rPr>
                <w:sz w:val="22"/>
                <w:szCs w:val="22"/>
              </w:rPr>
              <w:t>ÖĞRENME-ÖĞRETME SÜRECİ</w:t>
            </w:r>
          </w:p>
        </w:tc>
      </w:tr>
      <w:tr w:rsidR="009B0B6D" w:rsidRPr="00D35AB9" w:rsidTr="006562D4">
        <w:trPr>
          <w:trHeight w:val="340"/>
        </w:trPr>
        <w:tc>
          <w:tcPr>
            <w:tcW w:w="2965" w:type="dxa"/>
            <w:gridSpan w:val="3"/>
            <w:tcBorders>
              <w:left w:val="single" w:sz="4" w:space="0" w:color="auto"/>
            </w:tcBorders>
            <w:vAlign w:val="center"/>
          </w:tcPr>
          <w:p w:rsidR="009B0B6D" w:rsidRPr="00D35AB9" w:rsidRDefault="009B0B6D" w:rsidP="00C06D18">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F13047" w:rsidRPr="00D35AB9" w:rsidRDefault="003C41E8" w:rsidP="00C06D18">
            <w:pPr>
              <w:spacing w:line="220" w:lineRule="atLeast"/>
              <w:rPr>
                <w:sz w:val="22"/>
                <w:szCs w:val="22"/>
              </w:rPr>
            </w:pPr>
            <w:r w:rsidRPr="003C41E8">
              <w:rPr>
                <w:sz w:val="22"/>
                <w:szCs w:val="22"/>
              </w:rPr>
              <w:t>Sağlığımızı Koruyanlar</w:t>
            </w:r>
          </w:p>
        </w:tc>
      </w:tr>
      <w:tr w:rsidR="002D5FB9" w:rsidRPr="00D35AB9" w:rsidTr="006B6059">
        <w:trPr>
          <w:trHeight w:val="2275"/>
        </w:trPr>
        <w:tc>
          <w:tcPr>
            <w:tcW w:w="9979" w:type="dxa"/>
            <w:gridSpan w:val="7"/>
            <w:tcBorders>
              <w:left w:val="single" w:sz="4" w:space="0" w:color="auto"/>
              <w:right w:val="single" w:sz="4" w:space="0" w:color="auto"/>
            </w:tcBorders>
            <w:vAlign w:val="center"/>
          </w:tcPr>
          <w:p w:rsidR="003C41E8" w:rsidRDefault="003C41E8" w:rsidP="003C41E8">
            <w:r>
              <w:t>Hastalandığınız zaman ne yapıyorsunuz? Kimlerden yardım alıyorsunuz?</w:t>
            </w:r>
          </w:p>
          <w:p w:rsidR="003C41E8" w:rsidRDefault="003C41E8" w:rsidP="003C41E8">
            <w:r>
              <w:t xml:space="preserve">Ders kitabındaki konu ile iligili görseller incelenir ve yorumlanır. </w:t>
            </w:r>
          </w:p>
          <w:p w:rsidR="003C41E8" w:rsidRDefault="003C41E8" w:rsidP="003C41E8">
            <w:r>
              <w:t>Öğrencilere sağlığımızla ilgilen doktor, hemşire, diş hekimi ve eczacı ve bunların yaptığı meslekler tanıtılır.</w:t>
            </w:r>
          </w:p>
          <w:p w:rsidR="003C41E8" w:rsidRDefault="003C41E8" w:rsidP="003C41E8">
            <w:r>
              <w:t>Sağlığımızla ilgilenen hastane, aile sağlık merkezi, eczane gibi kurumlar tanıtılır.</w:t>
            </w:r>
          </w:p>
          <w:p w:rsidR="00C626A2" w:rsidRPr="00D22882" w:rsidRDefault="003C41E8" w:rsidP="003C41E8">
            <w:r>
              <w:t>(İmkanlar ölçüsünde belirtilen kurumlara ziyaret yapılabilir.)</w:t>
            </w:r>
          </w:p>
        </w:tc>
      </w:tr>
      <w:tr w:rsidR="003C41E8" w:rsidRPr="00D35AB9" w:rsidTr="00AE2960">
        <w:trPr>
          <w:trHeight w:val="547"/>
        </w:trPr>
        <w:tc>
          <w:tcPr>
            <w:tcW w:w="2965" w:type="dxa"/>
            <w:gridSpan w:val="3"/>
            <w:tcBorders>
              <w:left w:val="single" w:sz="4" w:space="0" w:color="auto"/>
            </w:tcBorders>
            <w:vAlign w:val="center"/>
          </w:tcPr>
          <w:p w:rsidR="003C41E8" w:rsidRPr="00D35AB9" w:rsidRDefault="003C41E8" w:rsidP="003C41E8">
            <w:pPr>
              <w:spacing w:line="220" w:lineRule="atLeast"/>
              <w:ind w:left="-57" w:right="-113"/>
              <w:rPr>
                <w:sz w:val="22"/>
                <w:szCs w:val="22"/>
              </w:rPr>
            </w:pPr>
            <w:r w:rsidRPr="00D35AB9">
              <w:rPr>
                <w:sz w:val="22"/>
                <w:szCs w:val="22"/>
              </w:rPr>
              <w:t>Bireysel Öğrenme Etkinlikleri</w:t>
            </w:r>
          </w:p>
          <w:p w:rsidR="003C41E8" w:rsidRPr="00D35AB9" w:rsidRDefault="003C41E8" w:rsidP="003C41E8">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vAlign w:val="center"/>
          </w:tcPr>
          <w:p w:rsidR="003C41E8" w:rsidRPr="00D35AB9" w:rsidRDefault="003C41E8" w:rsidP="003C41E8">
            <w:pPr>
              <w:spacing w:line="220" w:lineRule="atLeast"/>
              <w:rPr>
                <w:sz w:val="22"/>
                <w:szCs w:val="22"/>
              </w:rPr>
            </w:pPr>
            <w:r w:rsidRPr="00D35AB9">
              <w:rPr>
                <w:sz w:val="22"/>
                <w:szCs w:val="22"/>
              </w:rPr>
              <w:t>Sağlığımızla ilgilenen kurum ve kişiler kimlerdir?</w:t>
            </w:r>
          </w:p>
        </w:tc>
      </w:tr>
      <w:tr w:rsidR="003C41E8" w:rsidRPr="00D35AB9" w:rsidTr="00AE2960">
        <w:trPr>
          <w:trHeight w:val="555"/>
        </w:trPr>
        <w:tc>
          <w:tcPr>
            <w:tcW w:w="2965" w:type="dxa"/>
            <w:gridSpan w:val="3"/>
            <w:tcBorders>
              <w:left w:val="single" w:sz="4" w:space="0" w:color="auto"/>
            </w:tcBorders>
            <w:vAlign w:val="center"/>
          </w:tcPr>
          <w:p w:rsidR="003C41E8" w:rsidRPr="00D35AB9" w:rsidRDefault="003C41E8" w:rsidP="003C41E8">
            <w:pPr>
              <w:spacing w:line="220" w:lineRule="atLeast"/>
              <w:ind w:left="-57" w:right="-113"/>
              <w:rPr>
                <w:sz w:val="22"/>
                <w:szCs w:val="22"/>
              </w:rPr>
            </w:pPr>
            <w:r w:rsidRPr="00D35AB9">
              <w:rPr>
                <w:sz w:val="22"/>
                <w:szCs w:val="22"/>
              </w:rPr>
              <w:t>Grupla Öğrenme Etkinlikleri</w:t>
            </w:r>
          </w:p>
          <w:p w:rsidR="003C41E8" w:rsidRPr="00D35AB9" w:rsidRDefault="003C41E8" w:rsidP="003C41E8">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vAlign w:val="center"/>
          </w:tcPr>
          <w:p w:rsidR="003C41E8" w:rsidRPr="00D35AB9" w:rsidRDefault="003C41E8" w:rsidP="003C41E8">
            <w:pPr>
              <w:spacing w:line="220" w:lineRule="atLeast"/>
              <w:rPr>
                <w:sz w:val="22"/>
                <w:szCs w:val="22"/>
              </w:rPr>
            </w:pPr>
            <w:r w:rsidRPr="00D35AB9">
              <w:rPr>
                <w:sz w:val="22"/>
                <w:szCs w:val="22"/>
              </w:rPr>
              <w:t>Hastane, aile sağlığı merkezi ve eczanede kimlerin çalıştığı ve ne iş yaptığı söyletilir.</w:t>
            </w:r>
          </w:p>
        </w:tc>
      </w:tr>
      <w:tr w:rsidR="003C41E8" w:rsidRPr="00D35AB9" w:rsidTr="00AE2960">
        <w:trPr>
          <w:trHeight w:val="737"/>
        </w:trPr>
        <w:tc>
          <w:tcPr>
            <w:tcW w:w="2965" w:type="dxa"/>
            <w:gridSpan w:val="3"/>
            <w:tcBorders>
              <w:left w:val="single" w:sz="4" w:space="0" w:color="auto"/>
              <w:bottom w:val="single" w:sz="4" w:space="0" w:color="auto"/>
            </w:tcBorders>
            <w:vAlign w:val="center"/>
          </w:tcPr>
          <w:p w:rsidR="003C41E8" w:rsidRPr="00D35AB9" w:rsidRDefault="003C41E8" w:rsidP="003C41E8">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vAlign w:val="center"/>
          </w:tcPr>
          <w:p w:rsidR="003C41E8" w:rsidRPr="00D35AB9" w:rsidRDefault="003C41E8" w:rsidP="003C41E8">
            <w:pPr>
              <w:spacing w:line="220" w:lineRule="atLeast"/>
              <w:jc w:val="both"/>
              <w:rPr>
                <w:sz w:val="22"/>
                <w:szCs w:val="22"/>
              </w:rPr>
            </w:pPr>
            <w:r w:rsidRPr="00D35AB9">
              <w:rPr>
                <w:sz w:val="22"/>
                <w:szCs w:val="22"/>
              </w:rPr>
              <w:t>Hastalandığımız zaman aile sağlığı merkezine veya hastaneye gideriz. Buradaki görevli doktorlara muayene oluruz. Doktorun yazdığı reçete ile eczaneye gider ilaçlarımızı alırız. Ağız ve diş sağlığımızla ilgili problemlerin çözümünde diş hekimine gideriz.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C626A2" w:rsidRPr="00D35AB9" w:rsidTr="00D22882">
        <w:trPr>
          <w:trHeight w:val="340"/>
        </w:trPr>
        <w:tc>
          <w:tcPr>
            <w:tcW w:w="5070" w:type="dxa"/>
            <w:gridSpan w:val="6"/>
            <w:tcBorders>
              <w:top w:val="single" w:sz="4" w:space="0" w:color="auto"/>
              <w:left w:val="single" w:sz="4" w:space="0" w:color="auto"/>
              <w:bottom w:val="single" w:sz="4" w:space="0" w:color="auto"/>
            </w:tcBorders>
          </w:tcPr>
          <w:p w:rsidR="00C626A2" w:rsidRPr="00D35AB9" w:rsidRDefault="00C626A2" w:rsidP="00C626A2">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C626A2" w:rsidRPr="00D35AB9" w:rsidRDefault="00C626A2" w:rsidP="00C626A2">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909" w:type="dxa"/>
            <w:tcBorders>
              <w:top w:val="single" w:sz="4" w:space="0" w:color="auto"/>
              <w:bottom w:val="single" w:sz="4" w:space="0" w:color="auto"/>
              <w:right w:val="single" w:sz="4" w:space="0" w:color="auto"/>
            </w:tcBorders>
            <w:vAlign w:val="center"/>
          </w:tcPr>
          <w:p w:rsidR="003C41E8" w:rsidRPr="003C41E8" w:rsidRDefault="003C41E8" w:rsidP="003C41E8">
            <w:pPr>
              <w:tabs>
                <w:tab w:val="left" w:pos="0"/>
              </w:tabs>
              <w:rPr>
                <w:rFonts w:eastAsia="Times New Roman"/>
                <w:bCs/>
                <w:kern w:val="0"/>
                <w:sz w:val="22"/>
                <w:szCs w:val="22"/>
                <w:lang w:eastAsia="tr-TR"/>
              </w:rPr>
            </w:pPr>
            <w:r w:rsidRPr="003C41E8">
              <w:rPr>
                <w:rFonts w:eastAsia="Times New Roman"/>
                <w:bCs/>
                <w:kern w:val="0"/>
                <w:sz w:val="22"/>
                <w:szCs w:val="22"/>
                <w:lang w:eastAsia="tr-TR"/>
              </w:rPr>
              <w:t>1- Doktor ne iş yapar?</w:t>
            </w:r>
          </w:p>
          <w:p w:rsidR="003C41E8" w:rsidRPr="003C41E8" w:rsidRDefault="003C41E8" w:rsidP="003C41E8">
            <w:pPr>
              <w:tabs>
                <w:tab w:val="left" w:pos="0"/>
              </w:tabs>
              <w:rPr>
                <w:rFonts w:eastAsia="Times New Roman"/>
                <w:bCs/>
                <w:kern w:val="0"/>
                <w:sz w:val="22"/>
                <w:szCs w:val="22"/>
                <w:lang w:eastAsia="tr-TR"/>
              </w:rPr>
            </w:pPr>
            <w:r w:rsidRPr="003C41E8">
              <w:rPr>
                <w:rFonts w:eastAsia="Times New Roman"/>
                <w:bCs/>
                <w:kern w:val="0"/>
                <w:sz w:val="22"/>
                <w:szCs w:val="22"/>
                <w:lang w:eastAsia="tr-TR"/>
              </w:rPr>
              <w:t>2- Hemşire ne iş yapar?</w:t>
            </w:r>
          </w:p>
          <w:p w:rsidR="003C41E8" w:rsidRPr="003C41E8" w:rsidRDefault="003C41E8" w:rsidP="003C41E8">
            <w:pPr>
              <w:tabs>
                <w:tab w:val="left" w:pos="0"/>
              </w:tabs>
              <w:rPr>
                <w:rFonts w:eastAsia="Times New Roman"/>
                <w:bCs/>
                <w:kern w:val="0"/>
                <w:sz w:val="22"/>
                <w:szCs w:val="22"/>
                <w:lang w:eastAsia="tr-TR"/>
              </w:rPr>
            </w:pPr>
            <w:r w:rsidRPr="003C41E8">
              <w:rPr>
                <w:rFonts w:eastAsia="Times New Roman"/>
                <w:bCs/>
                <w:kern w:val="0"/>
                <w:sz w:val="22"/>
                <w:szCs w:val="22"/>
                <w:lang w:eastAsia="tr-TR"/>
              </w:rPr>
              <w:t>3- İlaçları nereden alırız?</w:t>
            </w:r>
          </w:p>
          <w:p w:rsidR="006B6059" w:rsidRPr="00D35AB9" w:rsidRDefault="003C41E8" w:rsidP="003C41E8">
            <w:pPr>
              <w:tabs>
                <w:tab w:val="left" w:pos="0"/>
              </w:tabs>
              <w:rPr>
                <w:rFonts w:eastAsia="Times New Roman"/>
                <w:bCs/>
                <w:kern w:val="0"/>
                <w:sz w:val="22"/>
                <w:szCs w:val="22"/>
                <w:lang w:eastAsia="tr-TR"/>
              </w:rPr>
            </w:pPr>
            <w:r w:rsidRPr="003C41E8">
              <w:rPr>
                <w:rFonts w:eastAsia="Times New Roman"/>
                <w:bCs/>
                <w:kern w:val="0"/>
                <w:sz w:val="22"/>
                <w:szCs w:val="22"/>
                <w:lang w:eastAsia="tr-TR"/>
              </w:rPr>
              <w:t>4- Hastalıklardan korunmak için aşıyı nerede oluruz?</w:t>
            </w:r>
          </w:p>
        </w:tc>
      </w:tr>
      <w:tr w:rsidR="003C41E8" w:rsidRPr="00D35AB9" w:rsidTr="0011101F">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3C41E8" w:rsidRPr="00D35AB9" w:rsidRDefault="003C41E8" w:rsidP="003C41E8">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3C41E8" w:rsidRPr="00D35AB9" w:rsidRDefault="003C41E8" w:rsidP="003C41E8">
            <w:pPr>
              <w:spacing w:line="220" w:lineRule="atLeast"/>
              <w:rPr>
                <w:sz w:val="22"/>
                <w:szCs w:val="22"/>
              </w:rPr>
            </w:pPr>
            <w:r w:rsidRPr="00D35AB9">
              <w:rPr>
                <w:sz w:val="22"/>
                <w:szCs w:val="22"/>
              </w:rPr>
              <w:t>Hastane, aile sağlığı merkezi/sağlık ocağı, eczane gibi kurumlar ile doktorluk, hemşirelik, eczacılık ve diş hekimliği gibi meslekler üzerinde durulur.</w:t>
            </w:r>
          </w:p>
        </w:tc>
      </w:tr>
      <w:tr w:rsidR="003C41E8" w:rsidRPr="00D35AB9" w:rsidTr="009B0B6D">
        <w:trPr>
          <w:trHeight w:val="340"/>
        </w:trPr>
        <w:tc>
          <w:tcPr>
            <w:tcW w:w="2376" w:type="dxa"/>
            <w:gridSpan w:val="2"/>
            <w:tcBorders>
              <w:top w:val="single" w:sz="4" w:space="0" w:color="auto"/>
              <w:left w:val="nil"/>
              <w:bottom w:val="single" w:sz="4" w:space="0" w:color="auto"/>
              <w:right w:val="nil"/>
            </w:tcBorders>
            <w:vAlign w:val="center"/>
          </w:tcPr>
          <w:p w:rsidR="003C41E8" w:rsidRPr="00D35AB9" w:rsidRDefault="003C41E8" w:rsidP="003C41E8">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3C41E8" w:rsidRPr="00D35AB9" w:rsidRDefault="003C41E8" w:rsidP="003C41E8">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3C41E8" w:rsidRPr="00D35AB9" w:rsidRDefault="003C41E8" w:rsidP="003C41E8">
            <w:pPr>
              <w:spacing w:line="220" w:lineRule="atLeast"/>
              <w:rPr>
                <w:sz w:val="22"/>
                <w:szCs w:val="22"/>
              </w:rPr>
            </w:pPr>
          </w:p>
        </w:tc>
      </w:tr>
      <w:tr w:rsidR="003C41E8" w:rsidRPr="00D35AB9" w:rsidTr="0087370C">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3C41E8" w:rsidRPr="00D35AB9" w:rsidRDefault="003C41E8" w:rsidP="003C41E8">
            <w:pPr>
              <w:spacing w:line="220" w:lineRule="atLeast"/>
              <w:rPr>
                <w:sz w:val="22"/>
                <w:szCs w:val="22"/>
              </w:rPr>
            </w:pPr>
            <w:r w:rsidRPr="00D35AB9">
              <w:rPr>
                <w:sz w:val="22"/>
                <w:szCs w:val="22"/>
              </w:rPr>
              <w:t xml:space="preserve">Planın Uygulanmasına </w:t>
            </w:r>
          </w:p>
          <w:p w:rsidR="003C41E8" w:rsidRPr="00D35AB9" w:rsidRDefault="003C41E8" w:rsidP="003C41E8">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3C41E8" w:rsidRPr="00D35AB9" w:rsidRDefault="003C41E8" w:rsidP="003C41E8">
            <w:pPr>
              <w:spacing w:line="220" w:lineRule="atLeast"/>
              <w:rPr>
                <w:sz w:val="22"/>
                <w:szCs w:val="22"/>
              </w:rPr>
            </w:pPr>
          </w:p>
        </w:tc>
      </w:tr>
    </w:tbl>
    <w:p w:rsidR="000D41D9" w:rsidRPr="00D35AB9" w:rsidRDefault="000D41D9" w:rsidP="000D41D9">
      <w:pPr>
        <w:jc w:val="center"/>
      </w:pPr>
    </w:p>
    <w:p w:rsidR="00F23290" w:rsidRDefault="00994EC9" w:rsidP="00994EC9">
      <w:pPr>
        <w:jc w:val="both"/>
      </w:pPr>
      <w:r>
        <w:lastRenderedPageBreak/>
        <w:t xml:space="preserve">                                                                                                                          </w:t>
      </w:r>
      <w:r w:rsidR="002349F4">
        <w:t>06</w:t>
      </w:r>
      <w:r>
        <w:t>.</w:t>
      </w:r>
      <w:r w:rsidR="002349F4">
        <w:t>01</w:t>
      </w:r>
      <w:r>
        <w:t>.202</w:t>
      </w:r>
      <w:r w:rsidR="002349F4">
        <w:t>5</w:t>
      </w:r>
    </w:p>
    <w:p w:rsidR="0022021C" w:rsidRDefault="0022021C" w:rsidP="00994EC9">
      <w:pPr>
        <w:jc w:val="both"/>
      </w:pPr>
    </w:p>
    <w:p w:rsidR="006C6407" w:rsidRDefault="006C6407"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DE07E5" w:rsidRPr="00DE07E5">
        <w:rPr>
          <w:sz w:val="22"/>
          <w:szCs w:val="22"/>
        </w:rPr>
        <w:t>06-10.01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349F4"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8C482F" w:rsidP="00EC67F3">
            <w:pPr>
              <w:spacing w:line="240" w:lineRule="auto"/>
              <w:rPr>
                <w:rFonts w:eastAsia="Times New Roman"/>
                <w:lang w:eastAsia="tr-TR"/>
              </w:rPr>
            </w:pPr>
            <w:r w:rsidRPr="008C482F">
              <w:rPr>
                <w:rFonts w:eastAsia="Times New Roman"/>
                <w:lang w:eastAsia="tr-TR"/>
              </w:rPr>
              <w:t>VATANDAŞLIK</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0C1126" w:rsidRPr="000C1126" w:rsidRDefault="000C1126" w:rsidP="000C1126">
            <w:pPr>
              <w:pStyle w:val="Default"/>
              <w:spacing w:before="7"/>
              <w:rPr>
                <w:rFonts w:asciiTheme="majorHAnsi" w:hAnsiTheme="majorHAnsi"/>
                <w:bCs/>
                <w:sz w:val="19"/>
                <w:szCs w:val="19"/>
              </w:rPr>
            </w:pPr>
            <w:r w:rsidRPr="000C1126">
              <w:rPr>
                <w:rFonts w:asciiTheme="majorHAnsi" w:hAnsiTheme="majorHAnsi"/>
                <w:bCs/>
                <w:sz w:val="19"/>
                <w:szCs w:val="19"/>
              </w:rPr>
              <w:t>T.2.1.1. Görselden/görsellerden hareketle dinleyeceği/izleyeceği metnin konusunu tahmin eder.</w:t>
            </w:r>
            <w:r>
              <w:rPr>
                <w:rFonts w:asciiTheme="majorHAnsi" w:hAnsiTheme="majorHAnsi"/>
                <w:bCs/>
                <w:sz w:val="19"/>
                <w:szCs w:val="19"/>
              </w:rPr>
              <w:t xml:space="preserve">         </w:t>
            </w:r>
            <w:r w:rsidRPr="000C1126">
              <w:rPr>
                <w:rFonts w:asciiTheme="majorHAnsi" w:hAnsiTheme="majorHAnsi"/>
                <w:bCs/>
                <w:sz w:val="19"/>
                <w:szCs w:val="19"/>
              </w:rPr>
              <w:t>T.2.1.4. Dinlediklerinin/izlediklerinin konusunu belirler.</w:t>
            </w:r>
          </w:p>
          <w:p w:rsidR="000C1126" w:rsidRPr="000C1126" w:rsidRDefault="000C1126" w:rsidP="000C1126">
            <w:pPr>
              <w:pStyle w:val="Default"/>
              <w:spacing w:before="7"/>
              <w:rPr>
                <w:rFonts w:asciiTheme="majorHAnsi" w:hAnsiTheme="majorHAnsi"/>
                <w:bCs/>
                <w:sz w:val="19"/>
                <w:szCs w:val="19"/>
              </w:rPr>
            </w:pPr>
            <w:r w:rsidRPr="000C1126">
              <w:rPr>
                <w:rFonts w:asciiTheme="majorHAnsi" w:hAnsiTheme="majorHAnsi"/>
                <w:bCs/>
                <w:sz w:val="19"/>
                <w:szCs w:val="19"/>
              </w:rPr>
              <w:t>T.2.1.5. Dinlediklerine/izlediklerine yönelik sorulara cevap verir.</w:t>
            </w:r>
          </w:p>
          <w:p w:rsidR="00E31F4C" w:rsidRDefault="000C1126" w:rsidP="000C1126">
            <w:pPr>
              <w:pStyle w:val="Default"/>
              <w:spacing w:before="7"/>
              <w:rPr>
                <w:rFonts w:asciiTheme="majorHAnsi" w:hAnsiTheme="majorHAnsi"/>
                <w:bCs/>
                <w:sz w:val="19"/>
                <w:szCs w:val="19"/>
              </w:rPr>
            </w:pPr>
            <w:r w:rsidRPr="000C1126">
              <w:rPr>
                <w:rFonts w:asciiTheme="majorHAnsi" w:hAnsiTheme="majorHAnsi"/>
                <w:bCs/>
                <w:sz w:val="19"/>
                <w:szCs w:val="19"/>
              </w:rPr>
              <w:t>T.2.1.8. Dinleme stratejilerini uygular.</w:t>
            </w:r>
          </w:p>
          <w:p w:rsidR="000C1126" w:rsidRPr="000C1126" w:rsidRDefault="000C1126" w:rsidP="000C1126">
            <w:pPr>
              <w:pStyle w:val="Default"/>
              <w:spacing w:before="7"/>
              <w:rPr>
                <w:rFonts w:asciiTheme="majorHAnsi" w:hAnsiTheme="majorHAnsi"/>
                <w:bCs/>
                <w:sz w:val="19"/>
                <w:szCs w:val="19"/>
              </w:rPr>
            </w:pPr>
            <w:r w:rsidRPr="000C1126">
              <w:rPr>
                <w:rFonts w:asciiTheme="majorHAnsi" w:hAnsiTheme="majorHAnsi"/>
                <w:bCs/>
                <w:sz w:val="19"/>
                <w:szCs w:val="19"/>
              </w:rPr>
              <w:t>T.2.2.1. Kelimeleri anlamlarına uygun kullanır.</w:t>
            </w:r>
          </w:p>
          <w:p w:rsidR="000C1126" w:rsidRPr="000C1126" w:rsidRDefault="000C1126" w:rsidP="000C1126">
            <w:pPr>
              <w:pStyle w:val="Default"/>
              <w:spacing w:before="7"/>
              <w:rPr>
                <w:rFonts w:asciiTheme="majorHAnsi" w:hAnsiTheme="majorHAnsi"/>
                <w:bCs/>
                <w:sz w:val="19"/>
                <w:szCs w:val="19"/>
              </w:rPr>
            </w:pPr>
            <w:r w:rsidRPr="000C1126">
              <w:rPr>
                <w:rFonts w:asciiTheme="majorHAnsi" w:hAnsiTheme="majorHAnsi"/>
                <w:bCs/>
                <w:sz w:val="19"/>
                <w:szCs w:val="19"/>
              </w:rPr>
              <w:t>T.2.2.2. Hazırlıksız konuşmalar yapar.</w:t>
            </w:r>
          </w:p>
          <w:p w:rsidR="000C1126" w:rsidRPr="000C1126" w:rsidRDefault="000C1126" w:rsidP="000C1126">
            <w:pPr>
              <w:pStyle w:val="Default"/>
              <w:spacing w:before="7"/>
              <w:rPr>
                <w:rFonts w:asciiTheme="majorHAnsi" w:hAnsiTheme="majorHAnsi"/>
                <w:bCs/>
                <w:sz w:val="19"/>
                <w:szCs w:val="19"/>
              </w:rPr>
            </w:pPr>
            <w:r w:rsidRPr="000C1126">
              <w:rPr>
                <w:rFonts w:asciiTheme="majorHAnsi" w:hAnsiTheme="majorHAnsi"/>
                <w:bCs/>
                <w:sz w:val="19"/>
                <w:szCs w:val="19"/>
              </w:rPr>
              <w:t>T.2.2.3. Çerçevesi belirli bir konu hakkında konuşur.</w:t>
            </w:r>
          </w:p>
          <w:p w:rsidR="000C1126" w:rsidRDefault="000C1126" w:rsidP="000C1126">
            <w:pPr>
              <w:pStyle w:val="Default"/>
              <w:spacing w:before="7"/>
              <w:rPr>
                <w:rFonts w:asciiTheme="majorHAnsi" w:hAnsiTheme="majorHAnsi"/>
                <w:bCs/>
                <w:sz w:val="19"/>
                <w:szCs w:val="19"/>
              </w:rPr>
            </w:pPr>
            <w:r w:rsidRPr="000C1126">
              <w:rPr>
                <w:rFonts w:asciiTheme="majorHAnsi" w:hAnsiTheme="majorHAnsi"/>
                <w:bCs/>
                <w:sz w:val="19"/>
                <w:szCs w:val="19"/>
              </w:rPr>
              <w:t>T.2.2.4. Konuşma stratejilerini uygular.</w:t>
            </w:r>
          </w:p>
          <w:p w:rsidR="000C1126" w:rsidRPr="000C1126" w:rsidRDefault="000C1126" w:rsidP="000C1126">
            <w:pPr>
              <w:pStyle w:val="Default"/>
              <w:spacing w:before="7"/>
              <w:rPr>
                <w:rFonts w:asciiTheme="majorHAnsi" w:hAnsiTheme="majorHAnsi"/>
                <w:bCs/>
                <w:sz w:val="19"/>
                <w:szCs w:val="19"/>
              </w:rPr>
            </w:pPr>
            <w:r w:rsidRPr="000C1126">
              <w:rPr>
                <w:rFonts w:asciiTheme="majorHAnsi" w:hAnsiTheme="majorHAnsi"/>
                <w:bCs/>
                <w:sz w:val="19"/>
                <w:szCs w:val="19"/>
              </w:rPr>
              <w:t>T.2.3.9. Kelimelerin eş anlamlılarını tahmin eder.</w:t>
            </w:r>
          </w:p>
          <w:p w:rsidR="000C1126" w:rsidRDefault="000C1126" w:rsidP="000C1126">
            <w:pPr>
              <w:pStyle w:val="Default"/>
              <w:spacing w:before="7"/>
              <w:rPr>
                <w:rFonts w:asciiTheme="majorHAnsi" w:hAnsiTheme="majorHAnsi"/>
                <w:bCs/>
                <w:sz w:val="19"/>
                <w:szCs w:val="19"/>
              </w:rPr>
            </w:pPr>
            <w:r w:rsidRPr="000C1126">
              <w:rPr>
                <w:rFonts w:asciiTheme="majorHAnsi" w:hAnsiTheme="majorHAnsi"/>
                <w:bCs/>
                <w:sz w:val="19"/>
                <w:szCs w:val="19"/>
              </w:rPr>
              <w:t>T.2.3.10. Görsellerle ilgili soruları cevaplar.</w:t>
            </w:r>
          </w:p>
          <w:p w:rsidR="000C1126" w:rsidRPr="000C1126" w:rsidRDefault="000C1126" w:rsidP="000C1126">
            <w:pPr>
              <w:pStyle w:val="Default"/>
              <w:spacing w:before="7"/>
              <w:rPr>
                <w:rFonts w:asciiTheme="majorHAnsi" w:hAnsiTheme="majorHAnsi"/>
                <w:bCs/>
                <w:sz w:val="19"/>
                <w:szCs w:val="19"/>
              </w:rPr>
            </w:pPr>
            <w:r w:rsidRPr="000C1126">
              <w:rPr>
                <w:rFonts w:asciiTheme="majorHAnsi" w:hAnsiTheme="majorHAnsi"/>
                <w:bCs/>
                <w:sz w:val="19"/>
                <w:szCs w:val="19"/>
              </w:rPr>
              <w:t>T.2.4.1. Anlamlı ve kurallı cümleler yazar.</w:t>
            </w:r>
          </w:p>
          <w:p w:rsidR="000C1126" w:rsidRPr="000C1126" w:rsidRDefault="000C1126" w:rsidP="000C1126">
            <w:pPr>
              <w:pStyle w:val="Default"/>
              <w:spacing w:before="7"/>
              <w:rPr>
                <w:rFonts w:asciiTheme="majorHAnsi" w:hAnsiTheme="majorHAnsi"/>
                <w:bCs/>
                <w:sz w:val="19"/>
                <w:szCs w:val="19"/>
              </w:rPr>
            </w:pPr>
            <w:r w:rsidRPr="000C1126">
              <w:rPr>
                <w:rFonts w:asciiTheme="majorHAnsi" w:hAnsiTheme="majorHAnsi"/>
                <w:bCs/>
                <w:sz w:val="19"/>
                <w:szCs w:val="19"/>
              </w:rPr>
              <w:t>T.2.4.3. Kısa metinler yazar.</w:t>
            </w:r>
          </w:p>
          <w:p w:rsidR="000C1126" w:rsidRPr="00465E33" w:rsidRDefault="000C1126" w:rsidP="000C1126">
            <w:pPr>
              <w:pStyle w:val="Default"/>
              <w:spacing w:before="7"/>
              <w:rPr>
                <w:rFonts w:asciiTheme="majorHAnsi" w:hAnsiTheme="majorHAnsi"/>
                <w:bCs/>
                <w:sz w:val="19"/>
                <w:szCs w:val="19"/>
              </w:rPr>
            </w:pPr>
            <w:r w:rsidRPr="000C1126">
              <w:rPr>
                <w:rFonts w:asciiTheme="majorHAnsi" w:hAnsiTheme="majorHAnsi"/>
                <w:bCs/>
                <w:sz w:val="19"/>
                <w:szCs w:val="19"/>
              </w:rPr>
              <w:t>T.2.4.8. Büyük harf ve noktalama işaretlerini uygun yerlerde kullanır.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0C1126" w:rsidRDefault="000C1126" w:rsidP="00EC67F3">
            <w:pPr>
              <w:tabs>
                <w:tab w:val="num" w:pos="0"/>
                <w:tab w:val="left" w:pos="72"/>
                <w:tab w:val="left" w:pos="252"/>
              </w:tabs>
              <w:spacing w:line="240" w:lineRule="auto"/>
              <w:rPr>
                <w:rFonts w:eastAsia="Times New Roman"/>
                <w:lang w:eastAsia="tr-TR"/>
              </w:rPr>
            </w:pPr>
            <w:r>
              <w:rPr>
                <w:rFonts w:eastAsia="Times New Roman"/>
                <w:lang w:eastAsia="tr-TR"/>
              </w:rPr>
              <w:t xml:space="preserve">Dinleme </w:t>
            </w:r>
            <w:r w:rsidR="001B29B8">
              <w:rPr>
                <w:rFonts w:eastAsia="Times New Roman"/>
                <w:lang w:eastAsia="tr-TR"/>
              </w:rPr>
              <w:t>Metni</w:t>
            </w:r>
            <w:r w:rsidR="00F56FEE">
              <w:rPr>
                <w:rFonts w:eastAsia="Times New Roman"/>
                <w:lang w:eastAsia="tr-TR"/>
              </w:rPr>
              <w:t xml:space="preserve">: </w:t>
            </w:r>
            <w:r w:rsidRPr="000C1126">
              <w:rPr>
                <w:rFonts w:eastAsia="Times New Roman"/>
                <w:lang w:eastAsia="tr-TR"/>
              </w:rPr>
              <w:t>Toplu Yaşama Kuralları</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kıllı tahta, resim ve levhalar,sözlük</w:t>
            </w:r>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C124A1" w:rsidRDefault="00F56FEE" w:rsidP="00C124A1">
            <w:pPr>
              <w:spacing w:line="240" w:lineRule="auto"/>
              <w:jc w:val="both"/>
              <w:rPr>
                <w:bCs/>
                <w:sz w:val="22"/>
                <w:szCs w:val="22"/>
              </w:rPr>
            </w:pPr>
            <w:r>
              <w:rPr>
                <w:bCs/>
                <w:sz w:val="22"/>
                <w:szCs w:val="22"/>
              </w:rPr>
              <w:t>Hazırlık çalışmalarındaki soru öğrencilere sorulur</w:t>
            </w:r>
            <w:r w:rsidR="00A3180D">
              <w:rPr>
                <w:bCs/>
                <w:sz w:val="22"/>
                <w:szCs w:val="22"/>
              </w:rPr>
              <w:t>.</w:t>
            </w:r>
            <w:r w:rsidR="008A4FB3">
              <w:rPr>
                <w:bCs/>
                <w:sz w:val="22"/>
                <w:szCs w:val="22"/>
              </w:rPr>
              <w:t xml:space="preserve"> </w:t>
            </w:r>
            <w:r w:rsidR="000C1126">
              <w:rPr>
                <w:bCs/>
                <w:sz w:val="22"/>
                <w:szCs w:val="22"/>
              </w:rPr>
              <w:t>Öğrenciler resimlere bakarak dinleyecekleri metnin konusunu tahmin ederler. Dinleme metni öğrencilere dinletilir. Metinle ilgili sorular öğrenciler tarafından cevaplandırılır</w:t>
            </w:r>
            <w:r w:rsidR="00A1613C">
              <w:rPr>
                <w:bCs/>
                <w:sz w:val="22"/>
                <w:szCs w:val="22"/>
              </w:rPr>
              <w:t xml:space="preserve">. </w:t>
            </w:r>
            <w:r w:rsidR="000C1126">
              <w:rPr>
                <w:bCs/>
                <w:sz w:val="22"/>
                <w:szCs w:val="22"/>
              </w:rPr>
              <w:t>Öğrenciler metnin konusunu yazarlar.</w:t>
            </w:r>
            <w:r w:rsidR="00775806">
              <w:rPr>
                <w:bCs/>
                <w:sz w:val="22"/>
                <w:szCs w:val="22"/>
              </w:rPr>
              <w:t xml:space="preserve"> Resimlere uygun konuşma balonlarını belirleme etkinliği yapılır. Cümlelerdeki noktalı yerleri doldurma etkinliği yapılır. “Lütfen” kelimesi ile ilgili metin yazma etkinliği yapılır. Verilen kelimeleri eş anlamlılarını bulma etkinliği yapılır. “?,!,.” noktalama işaretleriyle ilgili cümle yazma etkinliği yapılır.</w:t>
            </w:r>
          </w:p>
          <w:p w:rsidR="00C124A1" w:rsidRPr="00EB2E35" w:rsidRDefault="00A1613C" w:rsidP="00C124A1">
            <w:pPr>
              <w:spacing w:line="240" w:lineRule="auto"/>
              <w:jc w:val="both"/>
              <w:rPr>
                <w:bCs/>
                <w:sz w:val="22"/>
                <w:szCs w:val="22"/>
              </w:rPr>
            </w:pPr>
            <w:r>
              <w:rPr>
                <w:bCs/>
                <w:sz w:val="22"/>
                <w:szCs w:val="22"/>
              </w:rPr>
              <w:t>Öğrencilere dikte çalışması yaptırılır.</w:t>
            </w:r>
          </w:p>
          <w:p w:rsidR="00AA0CDB" w:rsidRPr="00EB2E35" w:rsidRDefault="00AA0CDB" w:rsidP="005D6A2B">
            <w:pPr>
              <w:spacing w:line="240" w:lineRule="auto"/>
              <w:jc w:val="both"/>
              <w:rPr>
                <w:bCs/>
                <w:sz w:val="22"/>
                <w:szCs w:val="22"/>
              </w:rPr>
            </w:pP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775806" w:rsidP="001A5268">
            <w:pPr>
              <w:tabs>
                <w:tab w:val="left" w:pos="224"/>
                <w:tab w:val="left" w:pos="366"/>
              </w:tabs>
              <w:spacing w:line="240" w:lineRule="auto"/>
              <w:rPr>
                <w:color w:val="231F20"/>
                <w:sz w:val="18"/>
                <w:szCs w:val="18"/>
              </w:rPr>
            </w:pPr>
            <w:r>
              <w:rPr>
                <w:color w:val="231F20"/>
                <w:sz w:val="18"/>
                <w:szCs w:val="18"/>
              </w:rPr>
              <w:t>Dinleme kurallarına</w:t>
            </w:r>
            <w:r w:rsidR="000E78A1">
              <w:rPr>
                <w:color w:val="231F20"/>
                <w:sz w:val="18"/>
                <w:szCs w:val="18"/>
              </w:rPr>
              <w:t xml:space="preserve"> uyabiliyorlar</w:t>
            </w:r>
            <w:r w:rsidR="00B847B1">
              <w:rPr>
                <w:color w:val="231F20"/>
                <w:sz w:val="18"/>
                <w:szCs w:val="18"/>
              </w:rPr>
              <w:t xml:space="preserve"> </w:t>
            </w:r>
            <w:r w:rsidR="001A5268">
              <w:rPr>
                <w:color w:val="231F20"/>
                <w:sz w:val="18"/>
                <w:szCs w:val="18"/>
              </w:rPr>
              <w:t xml:space="preserve"> mı?</w:t>
            </w:r>
          </w:p>
          <w:p w:rsidR="00703863" w:rsidRDefault="00775806" w:rsidP="001A5268">
            <w:pPr>
              <w:tabs>
                <w:tab w:val="left" w:pos="224"/>
                <w:tab w:val="left" w:pos="366"/>
              </w:tabs>
              <w:spacing w:line="240" w:lineRule="auto"/>
              <w:rPr>
                <w:color w:val="231F20"/>
                <w:sz w:val="18"/>
                <w:szCs w:val="18"/>
              </w:rPr>
            </w:pPr>
            <w:r>
              <w:rPr>
                <w:color w:val="231F20"/>
                <w:sz w:val="18"/>
                <w:szCs w:val="18"/>
              </w:rPr>
              <w:t>Kelimelerin eş anlamlılarını bulabiliyorlar</w:t>
            </w:r>
            <w:r w:rsidR="007D0D89">
              <w:rPr>
                <w:color w:val="231F20"/>
                <w:sz w:val="18"/>
                <w:szCs w:val="18"/>
              </w:rPr>
              <w:t xml:space="preserve"> </w:t>
            </w:r>
            <w:r w:rsidR="00703863">
              <w:rPr>
                <w:color w:val="231F20"/>
                <w:sz w:val="18"/>
                <w:szCs w:val="18"/>
              </w:rPr>
              <w:t xml:space="preserve"> mı</w:t>
            </w:r>
            <w:r w:rsidR="00E031B2">
              <w:rPr>
                <w:color w:val="231F20"/>
                <w:sz w:val="18"/>
                <w:szCs w:val="18"/>
              </w:rPr>
              <w:t>?</w:t>
            </w:r>
          </w:p>
          <w:p w:rsidR="00E031B2" w:rsidRPr="00780747" w:rsidRDefault="00775806" w:rsidP="001A5268">
            <w:pPr>
              <w:tabs>
                <w:tab w:val="left" w:pos="224"/>
                <w:tab w:val="left" w:pos="366"/>
              </w:tabs>
              <w:spacing w:line="240" w:lineRule="auto"/>
              <w:rPr>
                <w:rFonts w:eastAsia="Times New Roman"/>
                <w:sz w:val="20"/>
                <w:szCs w:val="20"/>
                <w:lang w:eastAsia="tr-TR"/>
              </w:rPr>
            </w:pPr>
            <w:r>
              <w:rPr>
                <w:color w:val="231F20"/>
                <w:sz w:val="18"/>
                <w:szCs w:val="18"/>
              </w:rPr>
              <w:t>Noktalama işaretleriyle ilgili cümle kurabiliyorlar</w:t>
            </w:r>
            <w:r w:rsidR="00B847B1">
              <w:rPr>
                <w:color w:val="231F20"/>
                <w:sz w:val="18"/>
                <w:szCs w:val="18"/>
              </w:rPr>
              <w:t xml:space="preserve"> </w:t>
            </w:r>
            <w:r w:rsidR="005D6A2B" w:rsidRPr="005D6A2B">
              <w:rPr>
                <w:sz w:val="18"/>
                <w:szCs w:val="18"/>
              </w:rPr>
              <w:t xml:space="preserve"> m</w:t>
            </w:r>
            <w:r w:rsidR="006E7267">
              <w:rPr>
                <w:sz w:val="18"/>
                <w:szCs w:val="18"/>
              </w:rPr>
              <w:t>ı</w:t>
            </w:r>
            <w:r w:rsidR="005D6A2B" w:rsidRPr="005D6A2B">
              <w:rPr>
                <w:sz w:val="18"/>
                <w:szCs w:val="18"/>
              </w:rPr>
              <w:t>?</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2349F4">
        <w:t>06</w:t>
      </w:r>
      <w:r>
        <w:t>.</w:t>
      </w:r>
      <w:r w:rsidR="002349F4">
        <w:t>01</w:t>
      </w:r>
      <w:r>
        <w:t>.202</w:t>
      </w:r>
      <w:r w:rsidR="002349F4">
        <w:t>5</w:t>
      </w:r>
    </w:p>
    <w:p w:rsidR="0022021C" w:rsidRDefault="0022021C" w:rsidP="00994EC9">
      <w:pPr>
        <w:tabs>
          <w:tab w:val="left" w:pos="7104"/>
        </w:tabs>
      </w:pPr>
    </w:p>
    <w:p w:rsidR="0022021C" w:rsidRDefault="0022021C" w:rsidP="00994EC9">
      <w:pPr>
        <w:tabs>
          <w:tab w:val="left" w:pos="7104"/>
        </w:tabs>
      </w:pPr>
    </w:p>
    <w:p w:rsidR="003E0311" w:rsidRDefault="00732916" w:rsidP="004B384D">
      <w:pPr>
        <w:tabs>
          <w:tab w:val="left" w:pos="6750"/>
        </w:tabs>
      </w:pPr>
      <w:bookmarkStart w:id="3" w:name="_Hlk185191517"/>
      <w:r>
        <w:t xml:space="preserve">                      </w:t>
      </w:r>
    </w:p>
    <w:bookmarkEnd w:id="3"/>
    <w:p w:rsidR="00071603" w:rsidRPr="002923DC" w:rsidRDefault="00071603" w:rsidP="00071603">
      <w:pPr>
        <w:jc w:val="center"/>
      </w:pPr>
      <w:r w:rsidRPr="002923DC">
        <w:t xml:space="preserve">DERS PLANI </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071603" w:rsidRPr="002923DC" w:rsidTr="003A36A1">
        <w:trPr>
          <w:trHeight w:val="340"/>
        </w:trPr>
        <w:tc>
          <w:tcPr>
            <w:tcW w:w="2238" w:type="dxa"/>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p>
        </w:tc>
        <w:tc>
          <w:tcPr>
            <w:tcW w:w="1968" w:type="dxa"/>
            <w:gridSpan w:val="2"/>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p>
        </w:tc>
        <w:tc>
          <w:tcPr>
            <w:tcW w:w="1331" w:type="dxa"/>
            <w:tcBorders>
              <w:top w:val="nil"/>
              <w:left w:val="nil"/>
              <w:bottom w:val="single" w:sz="4" w:space="0" w:color="auto"/>
              <w:right w:val="nil"/>
            </w:tcBorders>
            <w:vAlign w:val="center"/>
          </w:tcPr>
          <w:p w:rsidR="00071603" w:rsidRPr="002923DC" w:rsidRDefault="00071603" w:rsidP="003A36A1">
            <w:pPr>
              <w:spacing w:line="220" w:lineRule="atLeast"/>
              <w:jc w:val="right"/>
              <w:rPr>
                <w:sz w:val="22"/>
                <w:szCs w:val="22"/>
              </w:rPr>
            </w:pPr>
          </w:p>
        </w:tc>
        <w:tc>
          <w:tcPr>
            <w:tcW w:w="2550" w:type="dxa"/>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r>
              <w:rPr>
                <w:sz w:val="22"/>
                <w:szCs w:val="22"/>
              </w:rPr>
              <w:t xml:space="preserve">        </w:t>
            </w:r>
            <w:r w:rsidR="00E939DB">
              <w:rPr>
                <w:sz w:val="22"/>
                <w:szCs w:val="22"/>
              </w:rPr>
              <w:t>0</w:t>
            </w:r>
            <w:r w:rsidR="002349F4">
              <w:rPr>
                <w:sz w:val="22"/>
                <w:szCs w:val="22"/>
              </w:rPr>
              <w:t>8</w:t>
            </w:r>
            <w:r>
              <w:rPr>
                <w:sz w:val="22"/>
                <w:szCs w:val="22"/>
              </w:rPr>
              <w:t>-</w:t>
            </w:r>
            <w:r w:rsidR="002349F4">
              <w:rPr>
                <w:sz w:val="22"/>
                <w:szCs w:val="22"/>
              </w:rPr>
              <w:t>10</w:t>
            </w:r>
            <w:r>
              <w:rPr>
                <w:sz w:val="22"/>
                <w:szCs w:val="22"/>
              </w:rPr>
              <w:t>.</w:t>
            </w:r>
            <w:r w:rsidR="00E939DB">
              <w:rPr>
                <w:sz w:val="22"/>
                <w:szCs w:val="22"/>
              </w:rPr>
              <w:t>01</w:t>
            </w:r>
            <w:r>
              <w:rPr>
                <w:sz w:val="22"/>
                <w:szCs w:val="22"/>
              </w:rPr>
              <w:t xml:space="preserve"> . 202</w:t>
            </w:r>
            <w:r w:rsidR="00E939DB">
              <w:rPr>
                <w:sz w:val="22"/>
                <w:szCs w:val="22"/>
              </w:rPr>
              <w:t>5</w:t>
            </w:r>
          </w:p>
        </w:tc>
      </w:tr>
      <w:tr w:rsidR="00071603" w:rsidRPr="002923DC" w:rsidTr="003A36A1">
        <w:trPr>
          <w:trHeight w:val="340"/>
        </w:trPr>
        <w:tc>
          <w:tcPr>
            <w:tcW w:w="2422" w:type="dxa"/>
            <w:gridSpan w:val="2"/>
            <w:tcBorders>
              <w:top w:val="single" w:sz="4" w:space="0" w:color="auto"/>
              <w:lef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071603" w:rsidRPr="002923DC" w:rsidRDefault="00071603" w:rsidP="003A36A1">
            <w:pPr>
              <w:rPr>
                <w:sz w:val="22"/>
                <w:szCs w:val="22"/>
              </w:rPr>
            </w:pPr>
            <w:r w:rsidRPr="002923DC">
              <w:rPr>
                <w:sz w:val="22"/>
                <w:szCs w:val="22"/>
              </w:rPr>
              <w:t>MATEMATİK</w:t>
            </w:r>
          </w:p>
        </w:tc>
      </w:tr>
      <w:tr w:rsidR="00071603" w:rsidRPr="002923DC" w:rsidTr="003A36A1">
        <w:trPr>
          <w:trHeight w:val="340"/>
        </w:trPr>
        <w:tc>
          <w:tcPr>
            <w:tcW w:w="2422" w:type="dxa"/>
            <w:gridSpan w:val="2"/>
            <w:tcBorders>
              <w:lef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071603" w:rsidRPr="002923DC" w:rsidRDefault="002349F4" w:rsidP="003A36A1">
            <w:pPr>
              <w:rPr>
                <w:sz w:val="22"/>
                <w:szCs w:val="22"/>
              </w:rPr>
            </w:pPr>
            <w:r>
              <w:rPr>
                <w:sz w:val="22"/>
                <w:szCs w:val="22"/>
              </w:rPr>
              <w:t>3</w:t>
            </w:r>
            <w:r w:rsidR="00071603">
              <w:rPr>
                <w:sz w:val="22"/>
                <w:szCs w:val="22"/>
              </w:rPr>
              <w:t xml:space="preserve"> </w:t>
            </w:r>
            <w:r w:rsidR="00071603" w:rsidRPr="002923DC">
              <w:rPr>
                <w:sz w:val="22"/>
                <w:szCs w:val="22"/>
              </w:rPr>
              <w:t xml:space="preserve"> </w:t>
            </w:r>
            <w:r w:rsidR="00071603">
              <w:rPr>
                <w:sz w:val="22"/>
                <w:szCs w:val="22"/>
              </w:rPr>
              <w:t>ders saati</w:t>
            </w:r>
          </w:p>
        </w:tc>
      </w:tr>
      <w:tr w:rsidR="00071603" w:rsidRPr="002923DC" w:rsidTr="003A36A1">
        <w:trPr>
          <w:trHeight w:val="340"/>
        </w:trPr>
        <w:tc>
          <w:tcPr>
            <w:tcW w:w="2422" w:type="dxa"/>
            <w:gridSpan w:val="2"/>
            <w:tcBorders>
              <w:lef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071603" w:rsidRPr="002923DC" w:rsidRDefault="00071603" w:rsidP="003A36A1">
            <w:pPr>
              <w:rPr>
                <w:sz w:val="22"/>
                <w:szCs w:val="22"/>
              </w:rPr>
            </w:pPr>
            <w:r w:rsidRPr="002923DC">
              <w:rPr>
                <w:sz w:val="22"/>
                <w:szCs w:val="22"/>
              </w:rPr>
              <w:t>2</w:t>
            </w:r>
            <w:r>
              <w:rPr>
                <w:sz w:val="22"/>
                <w:szCs w:val="22"/>
              </w:rPr>
              <w:t>-D</w:t>
            </w:r>
          </w:p>
        </w:tc>
      </w:tr>
      <w:tr w:rsidR="00C1181B" w:rsidRPr="002923DC" w:rsidTr="00E47CAA">
        <w:trPr>
          <w:trHeight w:val="340"/>
        </w:trPr>
        <w:tc>
          <w:tcPr>
            <w:tcW w:w="2422" w:type="dxa"/>
            <w:gridSpan w:val="2"/>
            <w:tcBorders>
              <w:left w:val="single" w:sz="4" w:space="0" w:color="auto"/>
            </w:tcBorders>
            <w:vAlign w:val="center"/>
          </w:tcPr>
          <w:p w:rsidR="00C1181B" w:rsidRPr="002923DC" w:rsidRDefault="00C1181B" w:rsidP="00C1181B">
            <w:pPr>
              <w:spacing w:line="220" w:lineRule="atLeast"/>
              <w:rPr>
                <w:sz w:val="22"/>
                <w:szCs w:val="22"/>
              </w:rPr>
            </w:pPr>
            <w:r w:rsidRPr="002923DC">
              <w:rPr>
                <w:sz w:val="22"/>
                <w:szCs w:val="22"/>
              </w:rPr>
              <w:t>Öğrenme Alanı</w:t>
            </w:r>
          </w:p>
        </w:tc>
        <w:tc>
          <w:tcPr>
            <w:tcW w:w="7373" w:type="dxa"/>
            <w:gridSpan w:val="6"/>
            <w:tcBorders>
              <w:right w:val="single" w:sz="4" w:space="0" w:color="auto"/>
            </w:tcBorders>
          </w:tcPr>
          <w:p w:rsidR="00C1181B" w:rsidRPr="00E556CF" w:rsidRDefault="00C1181B" w:rsidP="00C1181B">
            <w:r w:rsidRPr="00E556CF">
              <w:t>M.2.2. Geometri</w:t>
            </w:r>
          </w:p>
        </w:tc>
      </w:tr>
      <w:tr w:rsidR="00C1181B" w:rsidRPr="002923DC" w:rsidTr="00E47CAA">
        <w:trPr>
          <w:trHeight w:val="340"/>
        </w:trPr>
        <w:tc>
          <w:tcPr>
            <w:tcW w:w="2422" w:type="dxa"/>
            <w:gridSpan w:val="2"/>
            <w:tcBorders>
              <w:left w:val="single" w:sz="4" w:space="0" w:color="auto"/>
              <w:bottom w:val="single" w:sz="4" w:space="0" w:color="auto"/>
            </w:tcBorders>
            <w:vAlign w:val="center"/>
          </w:tcPr>
          <w:p w:rsidR="00C1181B" w:rsidRPr="002923DC" w:rsidRDefault="00C1181B" w:rsidP="00C1181B">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tcPr>
          <w:p w:rsidR="00C1181B" w:rsidRDefault="00C1181B" w:rsidP="00C1181B">
            <w:r w:rsidRPr="00E556CF">
              <w:t>M.2.2.1.Geometrik Cisimler ve Şekiller</w:t>
            </w:r>
          </w:p>
        </w:tc>
      </w:tr>
      <w:tr w:rsidR="00071603" w:rsidRPr="002923DC" w:rsidTr="003A36A1">
        <w:trPr>
          <w:trHeight w:val="340"/>
        </w:trPr>
        <w:tc>
          <w:tcPr>
            <w:tcW w:w="2238" w:type="dxa"/>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p>
        </w:tc>
      </w:tr>
      <w:tr w:rsidR="00071603" w:rsidRPr="002923DC" w:rsidTr="003A36A1">
        <w:trPr>
          <w:trHeight w:val="397"/>
        </w:trPr>
        <w:tc>
          <w:tcPr>
            <w:tcW w:w="3034" w:type="dxa"/>
            <w:gridSpan w:val="3"/>
            <w:tcBorders>
              <w:top w:val="single" w:sz="4" w:space="0" w:color="auto"/>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071603" w:rsidRPr="002923DC" w:rsidRDefault="00A84889" w:rsidP="003A36A1">
            <w:pPr>
              <w:spacing w:line="220" w:lineRule="atLeast"/>
              <w:rPr>
                <w:sz w:val="22"/>
                <w:szCs w:val="22"/>
              </w:rPr>
            </w:pPr>
            <w:r w:rsidRPr="00A84889">
              <w:rPr>
                <w:sz w:val="22"/>
                <w:szCs w:val="22"/>
              </w:rPr>
              <w:t>M.2.2.1.2. Şekil modelleri kullanarak yapılar oluşturur, oluşturduğu yapıları çizer.</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r>
              <w:rPr>
                <w:sz w:val="22"/>
                <w:szCs w:val="22"/>
              </w:rPr>
              <w:t>Toplam, toplanan, eksilen, çıkan, fark</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 xml:space="preserve">Ders kitabı, </w:t>
            </w:r>
            <w:r>
              <w:rPr>
                <w:sz w:val="22"/>
                <w:szCs w:val="22"/>
              </w:rPr>
              <w:t xml:space="preserve">akıllı tahta </w:t>
            </w:r>
          </w:p>
        </w:tc>
      </w:tr>
      <w:tr w:rsidR="00071603" w:rsidRPr="002923DC" w:rsidTr="003A36A1">
        <w:trPr>
          <w:trHeight w:val="340"/>
        </w:trPr>
        <w:tc>
          <w:tcPr>
            <w:tcW w:w="9795" w:type="dxa"/>
            <w:gridSpan w:val="8"/>
            <w:tcBorders>
              <w:left w:val="single" w:sz="4" w:space="0" w:color="auto"/>
              <w:right w:val="single" w:sz="4" w:space="0" w:color="auto"/>
            </w:tcBorders>
            <w:vAlign w:val="center"/>
          </w:tcPr>
          <w:p w:rsidR="00071603" w:rsidRPr="002923DC" w:rsidRDefault="00071603" w:rsidP="003A36A1">
            <w:pPr>
              <w:spacing w:line="220" w:lineRule="atLeast"/>
              <w:jc w:val="center"/>
              <w:rPr>
                <w:sz w:val="22"/>
                <w:szCs w:val="22"/>
              </w:rPr>
            </w:pPr>
            <w:r w:rsidRPr="002923DC">
              <w:rPr>
                <w:sz w:val="22"/>
                <w:szCs w:val="22"/>
              </w:rPr>
              <w:t>ÖĞRENME-ÖĞRETME SÜRECİ</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p>
        </w:tc>
      </w:tr>
      <w:tr w:rsidR="00C1181B" w:rsidRPr="002923DC" w:rsidTr="00C1181B">
        <w:trPr>
          <w:trHeight w:val="2671"/>
        </w:trPr>
        <w:tc>
          <w:tcPr>
            <w:tcW w:w="9795" w:type="dxa"/>
            <w:gridSpan w:val="8"/>
            <w:tcBorders>
              <w:left w:val="single" w:sz="4" w:space="0" w:color="auto"/>
              <w:right w:val="single" w:sz="4" w:space="0" w:color="auto"/>
            </w:tcBorders>
            <w:vAlign w:val="center"/>
          </w:tcPr>
          <w:p w:rsidR="00A84889" w:rsidRPr="00A84889" w:rsidRDefault="00A84889" w:rsidP="00A84889">
            <w:pPr>
              <w:rPr>
                <w:noProof/>
                <w:sz w:val="22"/>
                <w:szCs w:val="22"/>
                <w:lang w:eastAsia="tr-TR"/>
              </w:rPr>
            </w:pPr>
            <w:r w:rsidRPr="00A84889">
              <w:rPr>
                <w:noProof/>
                <w:sz w:val="22"/>
                <w:szCs w:val="22"/>
                <w:lang w:eastAsia="tr-TR"/>
              </w:rPr>
              <w:t>Geometrik şekillerin kenar ve köşe sayıları tekrar edilir.</w:t>
            </w:r>
          </w:p>
          <w:p w:rsidR="00A84889" w:rsidRPr="00A84889" w:rsidRDefault="00A84889" w:rsidP="00A84889">
            <w:pPr>
              <w:rPr>
                <w:noProof/>
                <w:sz w:val="22"/>
                <w:szCs w:val="22"/>
                <w:lang w:eastAsia="tr-TR"/>
              </w:rPr>
            </w:pPr>
            <w:r w:rsidRPr="00A84889">
              <w:rPr>
                <w:noProof/>
                <w:sz w:val="22"/>
                <w:szCs w:val="22"/>
                <w:lang w:eastAsia="tr-TR"/>
              </w:rPr>
              <w:t xml:space="preserve">Noktalı kağıt üzerine çizilmiş geometrik şekillerin çizimleri incelenir. </w:t>
            </w:r>
          </w:p>
          <w:p w:rsidR="00A84889" w:rsidRPr="00A84889" w:rsidRDefault="00A84889" w:rsidP="00A84889">
            <w:pPr>
              <w:rPr>
                <w:noProof/>
                <w:sz w:val="22"/>
                <w:szCs w:val="22"/>
                <w:lang w:eastAsia="tr-TR"/>
              </w:rPr>
            </w:pPr>
            <w:r w:rsidRPr="00A84889">
              <w:rPr>
                <w:noProof/>
                <w:sz w:val="22"/>
                <w:szCs w:val="22"/>
                <w:lang w:eastAsia="tr-TR"/>
              </w:rPr>
              <w:t>Noktalı kağıtta verilen geometrik şekillerin aynısını çizme etkinliği yapılır.</w:t>
            </w:r>
          </w:p>
          <w:p w:rsidR="00A84889" w:rsidRPr="00A84889" w:rsidRDefault="00A84889" w:rsidP="00A84889">
            <w:pPr>
              <w:rPr>
                <w:noProof/>
                <w:sz w:val="22"/>
                <w:szCs w:val="22"/>
                <w:lang w:eastAsia="tr-TR"/>
              </w:rPr>
            </w:pPr>
            <w:r w:rsidRPr="00A84889">
              <w:rPr>
                <w:noProof/>
                <w:sz w:val="22"/>
                <w:szCs w:val="22"/>
                <w:lang w:eastAsia="tr-TR"/>
              </w:rPr>
              <w:t>Noktalı kağıt üzerine yönergesi verilen şekilleri çizme etkinliği yapılır.</w:t>
            </w:r>
          </w:p>
          <w:p w:rsidR="00A84889" w:rsidRPr="00A84889" w:rsidRDefault="00A84889" w:rsidP="00A84889">
            <w:pPr>
              <w:rPr>
                <w:noProof/>
                <w:sz w:val="22"/>
                <w:szCs w:val="22"/>
                <w:lang w:eastAsia="tr-TR"/>
              </w:rPr>
            </w:pPr>
            <w:r w:rsidRPr="00A84889">
              <w:rPr>
                <w:noProof/>
                <w:sz w:val="22"/>
                <w:szCs w:val="22"/>
                <w:lang w:eastAsia="tr-TR"/>
              </w:rPr>
              <w:t>Şekil modelleriyle yapılar oluşturma etkinliği incelenir.</w:t>
            </w:r>
          </w:p>
          <w:p w:rsidR="00A84889" w:rsidRPr="00A84889" w:rsidRDefault="00A84889" w:rsidP="00A84889">
            <w:pPr>
              <w:rPr>
                <w:noProof/>
                <w:sz w:val="22"/>
                <w:szCs w:val="22"/>
                <w:lang w:eastAsia="tr-TR"/>
              </w:rPr>
            </w:pPr>
            <w:r w:rsidRPr="00A84889">
              <w:rPr>
                <w:noProof/>
                <w:sz w:val="22"/>
                <w:szCs w:val="22"/>
                <w:lang w:eastAsia="tr-TR"/>
              </w:rPr>
              <w:t>Farklı medeniyetlerin geometrik şekilleri kullanarak sanat eserlerinde süslemeleri oluşturduklarını fark atmalari sağlanır.</w:t>
            </w:r>
          </w:p>
          <w:p w:rsidR="00C1181B" w:rsidRPr="002923DC" w:rsidRDefault="00A84889" w:rsidP="00A84889">
            <w:pPr>
              <w:rPr>
                <w:sz w:val="22"/>
                <w:szCs w:val="22"/>
              </w:rPr>
            </w:pPr>
            <w:r w:rsidRPr="00A84889">
              <w:rPr>
                <w:noProof/>
                <w:sz w:val="22"/>
                <w:szCs w:val="22"/>
                <w:lang w:eastAsia="tr-TR"/>
              </w:rPr>
              <w:t>Yapılar oluşturma etkinlikleri yapılır.</w:t>
            </w:r>
          </w:p>
        </w:tc>
      </w:tr>
      <w:tr w:rsidR="00A84889" w:rsidRPr="002923DC" w:rsidTr="00CD2CE3">
        <w:trPr>
          <w:trHeight w:val="340"/>
        </w:trPr>
        <w:tc>
          <w:tcPr>
            <w:tcW w:w="3034" w:type="dxa"/>
            <w:gridSpan w:val="3"/>
            <w:tcBorders>
              <w:left w:val="single" w:sz="4" w:space="0" w:color="auto"/>
            </w:tcBorders>
            <w:vAlign w:val="center"/>
          </w:tcPr>
          <w:p w:rsidR="00A84889" w:rsidRPr="002923DC" w:rsidRDefault="00A84889" w:rsidP="00A84889">
            <w:pPr>
              <w:spacing w:line="220" w:lineRule="atLeast"/>
              <w:ind w:left="-57" w:right="-113"/>
              <w:rPr>
                <w:sz w:val="22"/>
                <w:szCs w:val="22"/>
              </w:rPr>
            </w:pPr>
            <w:r w:rsidRPr="002923DC">
              <w:rPr>
                <w:sz w:val="22"/>
                <w:szCs w:val="22"/>
              </w:rPr>
              <w:t>Bireysel Öğrenme Etkinlikleri</w:t>
            </w:r>
          </w:p>
          <w:p w:rsidR="00A84889" w:rsidRPr="002923DC" w:rsidRDefault="00A84889" w:rsidP="00A84889">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A84889" w:rsidRPr="002923DC" w:rsidRDefault="00A84889" w:rsidP="00A84889">
            <w:pPr>
              <w:spacing w:line="220" w:lineRule="atLeast"/>
              <w:rPr>
                <w:sz w:val="22"/>
                <w:szCs w:val="22"/>
              </w:rPr>
            </w:pPr>
            <w:r w:rsidRPr="002923DC">
              <w:rPr>
                <w:sz w:val="22"/>
                <w:szCs w:val="22"/>
              </w:rPr>
              <w:t>Üçgen, kare, dikdörtgen ve çemberin kenar ve köşe sayılarını belirtiniz.</w:t>
            </w:r>
          </w:p>
        </w:tc>
      </w:tr>
      <w:tr w:rsidR="00A84889" w:rsidRPr="002923DC" w:rsidTr="00CD2CE3">
        <w:trPr>
          <w:trHeight w:val="340"/>
        </w:trPr>
        <w:tc>
          <w:tcPr>
            <w:tcW w:w="3034" w:type="dxa"/>
            <w:gridSpan w:val="3"/>
            <w:tcBorders>
              <w:left w:val="single" w:sz="4" w:space="0" w:color="auto"/>
            </w:tcBorders>
            <w:vAlign w:val="center"/>
          </w:tcPr>
          <w:p w:rsidR="00A84889" w:rsidRPr="002923DC" w:rsidRDefault="00A84889" w:rsidP="00A84889">
            <w:pPr>
              <w:spacing w:line="220" w:lineRule="atLeast"/>
              <w:ind w:left="-57" w:right="-113"/>
              <w:rPr>
                <w:sz w:val="22"/>
                <w:szCs w:val="22"/>
              </w:rPr>
            </w:pPr>
            <w:r w:rsidRPr="002923DC">
              <w:rPr>
                <w:sz w:val="22"/>
                <w:szCs w:val="22"/>
              </w:rPr>
              <w:t>Grupla Öğrenme Etkinlikleri</w:t>
            </w:r>
          </w:p>
          <w:p w:rsidR="00A84889" w:rsidRPr="002923DC" w:rsidRDefault="00A84889" w:rsidP="00A84889">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A84889" w:rsidRPr="002923DC" w:rsidRDefault="00A84889" w:rsidP="00A84889">
            <w:pPr>
              <w:spacing w:line="220" w:lineRule="atLeast"/>
              <w:rPr>
                <w:sz w:val="22"/>
                <w:szCs w:val="22"/>
              </w:rPr>
            </w:pPr>
            <w:r w:rsidRPr="002923DC">
              <w:rPr>
                <w:sz w:val="22"/>
                <w:szCs w:val="22"/>
              </w:rPr>
              <w:t>Öğrenciler etkinlikleri birlikte yapabilirler.</w:t>
            </w:r>
          </w:p>
        </w:tc>
      </w:tr>
      <w:tr w:rsidR="00A84889" w:rsidRPr="002923DC" w:rsidTr="00A84889">
        <w:trPr>
          <w:trHeight w:val="612"/>
        </w:trPr>
        <w:tc>
          <w:tcPr>
            <w:tcW w:w="3034" w:type="dxa"/>
            <w:gridSpan w:val="3"/>
            <w:tcBorders>
              <w:left w:val="single" w:sz="4" w:space="0" w:color="auto"/>
              <w:bottom w:val="single" w:sz="4" w:space="0" w:color="auto"/>
            </w:tcBorders>
            <w:vAlign w:val="center"/>
          </w:tcPr>
          <w:p w:rsidR="00A84889" w:rsidRPr="002923DC" w:rsidRDefault="00A84889" w:rsidP="00A84889">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A84889" w:rsidRPr="002923DC" w:rsidRDefault="00A84889" w:rsidP="00A84889">
            <w:pPr>
              <w:spacing w:line="220" w:lineRule="atLeast"/>
              <w:rPr>
                <w:sz w:val="22"/>
                <w:szCs w:val="22"/>
              </w:rPr>
            </w:pPr>
            <w:r w:rsidRPr="002923DC">
              <w:rPr>
                <w:sz w:val="22"/>
                <w:szCs w:val="22"/>
              </w:rPr>
              <w:t>Noktalı kağıt kullanarak üçgen, kare, dikdörtgen ve çember çizimleri yaptık. Geometrik şekillerini kullanarak değişik yapı örnekleri oluşturduk.</w:t>
            </w:r>
          </w:p>
        </w:tc>
      </w:tr>
      <w:tr w:rsidR="00071603" w:rsidRPr="002923DC" w:rsidTr="003A36A1">
        <w:trPr>
          <w:trHeight w:val="340"/>
        </w:trPr>
        <w:tc>
          <w:tcPr>
            <w:tcW w:w="2238" w:type="dxa"/>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p>
        </w:tc>
      </w:tr>
      <w:tr w:rsidR="00C1181B" w:rsidRPr="002923DC" w:rsidTr="003A36A1">
        <w:trPr>
          <w:trHeight w:val="1770"/>
        </w:trPr>
        <w:tc>
          <w:tcPr>
            <w:tcW w:w="4022" w:type="dxa"/>
            <w:gridSpan w:val="5"/>
            <w:tcBorders>
              <w:top w:val="single" w:sz="4" w:space="0" w:color="auto"/>
              <w:left w:val="single" w:sz="4" w:space="0" w:color="auto"/>
              <w:bottom w:val="single" w:sz="4" w:space="0" w:color="auto"/>
            </w:tcBorders>
          </w:tcPr>
          <w:p w:rsidR="00C1181B" w:rsidRPr="002923DC" w:rsidRDefault="00C1181B" w:rsidP="00C1181B">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C1181B" w:rsidRPr="002923DC" w:rsidRDefault="00C1181B" w:rsidP="00C1181B">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C1181B" w:rsidRPr="002923DC" w:rsidRDefault="00A84889" w:rsidP="00C1181B">
            <w:pPr>
              <w:rPr>
                <w:lang w:eastAsia="tr-TR"/>
              </w:rPr>
            </w:pPr>
            <w:r w:rsidRPr="00A84889">
              <w:rPr>
                <w:lang w:eastAsia="tr-TR"/>
              </w:rPr>
              <w:t>Defterlerine verilen basit motifler oluşturmaları istenir</w:t>
            </w:r>
            <w:r>
              <w:rPr>
                <w:lang w:eastAsia="tr-TR"/>
              </w:rPr>
              <w:t>.</w:t>
            </w:r>
          </w:p>
        </w:tc>
      </w:tr>
      <w:tr w:rsidR="00C1181B" w:rsidRPr="002923DC" w:rsidTr="003A36A1">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C1181B" w:rsidRPr="002923DC" w:rsidRDefault="00C1181B" w:rsidP="00C1181B">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A84889" w:rsidRPr="00A84889" w:rsidRDefault="00A84889" w:rsidP="00A84889">
            <w:pPr>
              <w:spacing w:line="220" w:lineRule="atLeast"/>
              <w:rPr>
                <w:sz w:val="22"/>
                <w:szCs w:val="22"/>
              </w:rPr>
            </w:pPr>
            <w:r w:rsidRPr="00A84889">
              <w:rPr>
                <w:sz w:val="22"/>
                <w:szCs w:val="22"/>
              </w:rPr>
              <w:t>a)Öğrencilerin öncelikle tek tür şekil modelleriyle çalışmaları daha sonra farklı şekil modelleri kullanarak da çalışmalar yapmaları sağlanır.</w:t>
            </w:r>
          </w:p>
          <w:p w:rsidR="00A84889" w:rsidRPr="00A84889" w:rsidRDefault="00A84889" w:rsidP="00A84889">
            <w:pPr>
              <w:spacing w:line="220" w:lineRule="atLeast"/>
              <w:rPr>
                <w:sz w:val="22"/>
                <w:szCs w:val="22"/>
              </w:rPr>
            </w:pPr>
            <w:r w:rsidRPr="00A84889">
              <w:rPr>
                <w:sz w:val="22"/>
                <w:szCs w:val="22"/>
              </w:rPr>
              <w:t>b)Cisimlerin yüzeyleri kullanılarak elde edilen şekillerle noktalı kâğıt üzerinde çizim çalışmaları yapılabilir.</w:t>
            </w:r>
          </w:p>
          <w:p w:rsidR="00C1181B" w:rsidRPr="002923DC" w:rsidRDefault="00A84889" w:rsidP="00A84889">
            <w:pPr>
              <w:spacing w:line="220" w:lineRule="atLeast"/>
              <w:rPr>
                <w:sz w:val="22"/>
                <w:szCs w:val="22"/>
              </w:rPr>
            </w:pPr>
            <w:r w:rsidRPr="00A84889">
              <w:rPr>
                <w:sz w:val="22"/>
                <w:szCs w:val="22"/>
              </w:rPr>
              <w:t xml:space="preserve">c)Öğrencilerin farklı medeniyetlere ait sanat eserlerindeki süslemeleri fark </w:t>
            </w:r>
            <w:r w:rsidRPr="00A84889">
              <w:rPr>
                <w:sz w:val="22"/>
                <w:szCs w:val="22"/>
              </w:rPr>
              <w:lastRenderedPageBreak/>
              <w:t>etmeleri sağlanır.</w:t>
            </w:r>
          </w:p>
        </w:tc>
      </w:tr>
      <w:tr w:rsidR="00071603" w:rsidRPr="002923DC" w:rsidTr="003A36A1">
        <w:trPr>
          <w:trHeight w:val="340"/>
        </w:trPr>
        <w:tc>
          <w:tcPr>
            <w:tcW w:w="2422" w:type="dxa"/>
            <w:gridSpan w:val="2"/>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lastRenderedPageBreak/>
              <w:t>BÖLÜM IV</w:t>
            </w:r>
          </w:p>
        </w:tc>
        <w:tc>
          <w:tcPr>
            <w:tcW w:w="7373" w:type="dxa"/>
            <w:gridSpan w:val="6"/>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p>
        </w:tc>
      </w:tr>
      <w:tr w:rsidR="00071603" w:rsidRPr="002923DC" w:rsidTr="003A36A1">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 xml:space="preserve">Planın Uygulanmasına </w:t>
            </w:r>
          </w:p>
          <w:p w:rsidR="00071603" w:rsidRPr="002923DC" w:rsidRDefault="00071603" w:rsidP="003A36A1">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071603" w:rsidRPr="002923DC" w:rsidRDefault="00071603" w:rsidP="003A36A1">
            <w:pPr>
              <w:spacing w:line="220" w:lineRule="atLeast"/>
              <w:rPr>
                <w:sz w:val="22"/>
                <w:szCs w:val="22"/>
              </w:rPr>
            </w:pPr>
          </w:p>
        </w:tc>
      </w:tr>
    </w:tbl>
    <w:p w:rsidR="00071603" w:rsidRDefault="00071603" w:rsidP="00071603">
      <w:pPr>
        <w:jc w:val="center"/>
      </w:pPr>
    </w:p>
    <w:p w:rsidR="00071603" w:rsidRPr="00D35AB9" w:rsidRDefault="00071603" w:rsidP="00071603">
      <w:pPr>
        <w:tabs>
          <w:tab w:val="left" w:pos="7164"/>
        </w:tabs>
      </w:pPr>
      <w:r>
        <w:tab/>
        <w:t xml:space="preserve">  </w:t>
      </w:r>
      <w:r w:rsidR="002349F4">
        <w:t>06</w:t>
      </w:r>
      <w:r>
        <w:t>.</w:t>
      </w:r>
      <w:r w:rsidR="002349F4">
        <w:t>01</w:t>
      </w:r>
      <w:r>
        <w:t>.202</w:t>
      </w:r>
      <w:r w:rsidR="002349F4">
        <w:t>5</w:t>
      </w:r>
    </w:p>
    <w:p w:rsidR="00071603" w:rsidRDefault="00071603" w:rsidP="00071603">
      <w:pPr>
        <w:tabs>
          <w:tab w:val="left" w:pos="6750"/>
        </w:tabs>
      </w:pPr>
      <w:r>
        <w:t xml:space="preserve">                        </w:t>
      </w:r>
    </w:p>
    <w:p w:rsidR="00E001FA" w:rsidRDefault="00E001FA" w:rsidP="004B384D">
      <w:pPr>
        <w:tabs>
          <w:tab w:val="left" w:pos="6750"/>
        </w:tabs>
      </w:pPr>
    </w:p>
    <w:p w:rsidR="00331453" w:rsidRDefault="00331453" w:rsidP="004B384D">
      <w:pPr>
        <w:tabs>
          <w:tab w:val="left" w:pos="6750"/>
        </w:tabs>
      </w:pPr>
    </w:p>
    <w:p w:rsidR="00E001FA" w:rsidRDefault="00E001FA" w:rsidP="004B384D">
      <w:pPr>
        <w:tabs>
          <w:tab w:val="left" w:pos="6750"/>
        </w:tabs>
      </w:pPr>
    </w:p>
    <w:p w:rsidR="001F2A4C" w:rsidRDefault="001F2A4C" w:rsidP="004B384D">
      <w:pPr>
        <w:tabs>
          <w:tab w:val="left" w:pos="6750"/>
        </w:tabs>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434A27">
            <w:r w:rsidRPr="00543CA2">
              <w:t xml:space="preserve">                                                                                                           </w:t>
            </w:r>
            <w:r w:rsidR="00D14F2E">
              <w:t xml:space="preserve"> </w:t>
            </w:r>
            <w:r w:rsidR="002349F4">
              <w:t xml:space="preserve">               </w:t>
            </w:r>
            <w:r w:rsidR="002349F4" w:rsidRPr="002349F4">
              <w:rPr>
                <w:sz w:val="22"/>
              </w:rPr>
              <w:t>06-10.01 .2025</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 xml:space="preserve">2 -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1F2A4C" w:rsidRPr="00543CA2" w:rsidTr="00C06D18">
        <w:trPr>
          <w:trHeight w:val="397"/>
        </w:trPr>
        <w:tc>
          <w:tcPr>
            <w:tcW w:w="2552" w:type="dxa"/>
            <w:vAlign w:val="center"/>
          </w:tcPr>
          <w:p w:rsidR="001F2A4C" w:rsidRPr="00543CA2" w:rsidRDefault="001F2A4C" w:rsidP="001F2A4C">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1F2A4C" w:rsidRPr="00F5452A" w:rsidRDefault="001F2A4C" w:rsidP="001F2A4C">
            <w:pPr>
              <w:spacing w:line="220" w:lineRule="atLeast"/>
              <w:rPr>
                <w:rFonts w:ascii="Times New Roman" w:hAnsi="Times New Roman" w:cs="Times New Roman"/>
                <w:sz w:val="22"/>
              </w:rPr>
            </w:pPr>
            <w:r w:rsidRPr="00F5452A">
              <w:rPr>
                <w:rFonts w:ascii="Times New Roman" w:hAnsi="Times New Roman" w:cs="Times New Roman"/>
                <w:sz w:val="22"/>
              </w:rPr>
              <w:t>2.1.HAREKET YETKİNLİĞİ</w:t>
            </w:r>
          </w:p>
        </w:tc>
      </w:tr>
      <w:tr w:rsidR="001F2A4C" w:rsidRPr="00543CA2" w:rsidTr="00C06D18">
        <w:trPr>
          <w:trHeight w:val="397"/>
        </w:trPr>
        <w:tc>
          <w:tcPr>
            <w:tcW w:w="2552" w:type="dxa"/>
            <w:vAlign w:val="center"/>
          </w:tcPr>
          <w:p w:rsidR="001F2A4C" w:rsidRPr="00543CA2" w:rsidRDefault="001F2A4C" w:rsidP="001F2A4C">
            <w:pPr>
              <w:rPr>
                <w:rFonts w:ascii="Times New Roman" w:hAnsi="Times New Roman" w:cs="Times New Roman"/>
                <w:sz w:val="22"/>
              </w:rPr>
            </w:pPr>
            <w:r w:rsidRPr="00543CA2">
              <w:rPr>
                <w:rFonts w:ascii="Times New Roman" w:hAnsi="Times New Roman" w:cs="Times New Roman"/>
                <w:sz w:val="22"/>
              </w:rPr>
              <w:t>Alt öğr. Alanı</w:t>
            </w:r>
          </w:p>
        </w:tc>
        <w:tc>
          <w:tcPr>
            <w:tcW w:w="7539" w:type="dxa"/>
            <w:vAlign w:val="center"/>
          </w:tcPr>
          <w:p w:rsidR="001F2A4C" w:rsidRPr="00F5452A" w:rsidRDefault="001F2A4C" w:rsidP="001F2A4C">
            <w:pPr>
              <w:spacing w:line="220" w:lineRule="atLeast"/>
              <w:rPr>
                <w:rFonts w:ascii="Times New Roman" w:hAnsi="Times New Roman" w:cs="Times New Roman"/>
                <w:sz w:val="22"/>
              </w:rPr>
            </w:pPr>
            <w:r w:rsidRPr="00F5452A">
              <w:rPr>
                <w:rFonts w:ascii="Times New Roman" w:hAnsi="Times New Roman" w:cs="Times New Roman"/>
                <w:sz w:val="22"/>
              </w:rPr>
              <w:t>2.1.3.Hareket Stratejileri ve Taktikleri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1F2A4C" w:rsidP="00543CA2">
            <w:pPr>
              <w:jc w:val="both"/>
              <w:rPr>
                <w:rFonts w:ascii="Times New Roman" w:eastAsia="Times New Roman" w:hAnsi="Times New Roman" w:cs="Times New Roman"/>
                <w:bCs/>
                <w:lang w:eastAsia="tr-TR"/>
              </w:rPr>
            </w:pPr>
            <w:r w:rsidRPr="001F2A4C">
              <w:rPr>
                <w:rFonts w:ascii="Times New Roman" w:eastAsia="Times New Roman" w:hAnsi="Times New Roman" w:cs="Times New Roman"/>
                <w:lang w:eastAsia="tr-TR"/>
              </w:rPr>
              <w:t>BO.2.1.3.1. Oyunda basit stratejileri ve taktikleri kullanır.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p>
        </w:tc>
      </w:tr>
      <w:tr w:rsidR="00B05B61" w:rsidRPr="00543CA2" w:rsidTr="00D00032">
        <w:trPr>
          <w:trHeight w:val="660"/>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Kullanılanacak Kartlar</w:t>
            </w:r>
          </w:p>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(renk ve numaraları)</w:t>
            </w:r>
          </w:p>
        </w:tc>
        <w:tc>
          <w:tcPr>
            <w:tcW w:w="7539" w:type="dxa"/>
            <w:vAlign w:val="center"/>
          </w:tcPr>
          <w:p w:rsidR="00B05B61" w:rsidRPr="00F5452A" w:rsidRDefault="001F2A4C" w:rsidP="00670957">
            <w:pPr>
              <w:rPr>
                <w:rFonts w:ascii="Times New Roman" w:eastAsia="Times New Roman" w:hAnsi="Times New Roman" w:cs="Times New Roman"/>
                <w:szCs w:val="24"/>
                <w:lang w:eastAsia="tr-TR"/>
              </w:rPr>
            </w:pPr>
            <w:r w:rsidRPr="001F2A4C">
              <w:rPr>
                <w:rFonts w:ascii="Times New Roman" w:eastAsia="Times New Roman" w:hAnsi="Times New Roman" w:cs="Times New Roman"/>
                <w:szCs w:val="24"/>
                <w:lang w:eastAsia="tr-TR"/>
              </w:rPr>
              <w:t>“Birleştirilmiş Hareketler” FEK’lerindeki sarı 27-33 arasındaki kartlar</w:t>
            </w:r>
          </w:p>
        </w:tc>
      </w:tr>
      <w:tr w:rsidR="00D00032" w:rsidRPr="00543CA2" w:rsidTr="00C06D18">
        <w:trPr>
          <w:trHeight w:val="397"/>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D00032" w:rsidRPr="00543CA2" w:rsidRDefault="00D00032" w:rsidP="00D00032">
            <w:pPr>
              <w:rPr>
                <w:rFonts w:ascii="Times New Roman" w:hAnsi="Times New Roman" w:cs="Times New Roman"/>
              </w:rPr>
            </w:pPr>
            <w:r w:rsidRPr="00543CA2">
              <w:rPr>
                <w:rFonts w:ascii="Times New Roman" w:hAnsi="Times New Roman" w:cs="Times New Roman"/>
              </w:rPr>
              <w:t>Sınıf ve okul bahçesindeki oyun alanları</w:t>
            </w:r>
          </w:p>
        </w:tc>
      </w:tr>
      <w:tr w:rsidR="007F18FC" w:rsidRPr="00543CA2" w:rsidTr="00363817">
        <w:trPr>
          <w:cantSplit/>
          <w:trHeight w:val="4549"/>
        </w:trPr>
        <w:tc>
          <w:tcPr>
            <w:tcW w:w="2552" w:type="dxa"/>
            <w:textDirection w:val="btLr"/>
            <w:vAlign w:val="center"/>
          </w:tcPr>
          <w:p w:rsidR="007F18FC" w:rsidRPr="00543CA2" w:rsidRDefault="007F18FC" w:rsidP="007F18FC">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tcBorders>
              <w:top w:val="single" w:sz="12" w:space="0" w:color="auto"/>
              <w:left w:val="single" w:sz="12" w:space="0" w:color="auto"/>
              <w:bottom w:val="single" w:sz="12" w:space="0" w:color="auto"/>
              <w:right w:val="single" w:sz="12" w:space="0" w:color="auto"/>
            </w:tcBorders>
          </w:tcPr>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HAREKETLİ HEDEF VURMA OYUNLARI:</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Oyunculardan biri topu jimnastik sırasında veya yerde belli bir çizgi üzerinde yuvarlar. Diğerleri de ellerindeki topla yuvarlanan topu vurmaya çalışırlar.</w:t>
            </w:r>
          </w:p>
          <w:p w:rsidR="001F2A4C" w:rsidRPr="001F2A4C" w:rsidRDefault="001F2A4C" w:rsidP="001F2A4C">
            <w:pPr>
              <w:rPr>
                <w:rFonts w:ascii="Times New Roman" w:hAnsi="Times New Roman" w:cs="Times New Roman"/>
                <w:sz w:val="20"/>
                <w:szCs w:val="20"/>
              </w:rPr>
            </w:pP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TIRTIL YAKANTOPU:</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Belirlenen alan içerisinde oyuncular uzun oturuş şeklinde otururlar.</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 xml:space="preserve">2 oyuncu vurucu olur ve oyun alanının dışında durur. </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Vurucular çizgiye basmadan topu yerden yuvarlayarak ortadaki oyuncuları vurmaya çalışırlar. Ortadaki oyuncular kalçaları yerden kalkmadan toptan kaçmaya çalışırlar. Top kendisine değen tüm oyuncular vurulur ve vuruculara katılırlar.</w:t>
            </w:r>
          </w:p>
          <w:p w:rsidR="001F2A4C" w:rsidRPr="001F2A4C" w:rsidRDefault="001F2A4C" w:rsidP="001F2A4C">
            <w:pPr>
              <w:rPr>
                <w:rFonts w:ascii="Times New Roman" w:hAnsi="Times New Roman" w:cs="Times New Roman"/>
                <w:sz w:val="20"/>
                <w:szCs w:val="20"/>
              </w:rPr>
            </w:pP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ATMA VURMA OYUNLARI:</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Oyuncular üçerli gruplara ayrılır ve gruptaki oyunculardan bir kaleci olur.</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Diğer iki oyuncu paslaşarak topu rakip takımın kalesine atmaya çalışır.</w:t>
            </w:r>
          </w:p>
          <w:p w:rsidR="001F2A4C" w:rsidRPr="001F2A4C" w:rsidRDefault="001F2A4C" w:rsidP="001F2A4C">
            <w:pPr>
              <w:rPr>
                <w:rFonts w:ascii="Times New Roman" w:hAnsi="Times New Roman" w:cs="Times New Roman"/>
                <w:sz w:val="20"/>
                <w:szCs w:val="20"/>
              </w:rPr>
            </w:pP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HEDEF OYUNLARI:</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Oyuncular topla ikişerli gruplara ayrılırlar ve birer top alırlar.</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Oyuncular kendi aralarında paslaşarak belirlenen hedefe atmaya çalışırlar.</w:t>
            </w:r>
          </w:p>
          <w:p w:rsidR="007F18FC" w:rsidRPr="007F18F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Hedefi ilk vuran gruptan sonra oyun tekrarlanır.</w:t>
            </w:r>
          </w:p>
        </w:tc>
      </w:tr>
      <w:tr w:rsidR="007F18FC" w:rsidRPr="00543CA2" w:rsidTr="00D00032">
        <w:trPr>
          <w:trHeight w:val="1321"/>
        </w:trPr>
        <w:tc>
          <w:tcPr>
            <w:tcW w:w="2552" w:type="dxa"/>
            <w:vAlign w:val="center"/>
          </w:tcPr>
          <w:p w:rsidR="007F18FC" w:rsidRPr="00543CA2" w:rsidRDefault="007F18FC" w:rsidP="007F18FC">
            <w:pPr>
              <w:rPr>
                <w:rFonts w:ascii="Times New Roman" w:hAnsi="Times New Roman" w:cs="Times New Roman"/>
                <w:sz w:val="22"/>
              </w:rPr>
            </w:pPr>
            <w:r w:rsidRPr="00543CA2">
              <w:rPr>
                <w:rFonts w:ascii="Times New Roman" w:hAnsi="Times New Roman" w:cs="Times New Roman"/>
                <w:sz w:val="22"/>
              </w:rPr>
              <w:t>Açıklamalar</w:t>
            </w:r>
          </w:p>
        </w:tc>
        <w:tc>
          <w:tcPr>
            <w:tcW w:w="7539" w:type="dxa"/>
            <w:vAlign w:val="center"/>
          </w:tcPr>
          <w:p w:rsidR="007F18FC" w:rsidRPr="00F5452A" w:rsidRDefault="001F2A4C" w:rsidP="007F18FC">
            <w:pPr>
              <w:jc w:val="both"/>
              <w:rPr>
                <w:rFonts w:ascii="Times New Roman" w:hAnsi="Times New Roman" w:cs="Times New Roman"/>
                <w:sz w:val="22"/>
              </w:rPr>
            </w:pPr>
            <w:r w:rsidRPr="001F2A4C">
              <w:rPr>
                <w:rFonts w:ascii="Times New Roman" w:hAnsi="Times New Roman" w:cs="Times New Roman"/>
                <w:sz w:val="22"/>
              </w:rPr>
              <w:t>“Birleştirilmiş Hareketler” FEK’lerinin (sarı 27-33. kartlar) çeşitlendirme bölümlerinden yararlanılabilir.</w:t>
            </w:r>
          </w:p>
        </w:tc>
      </w:tr>
      <w:tr w:rsidR="007F18FC" w:rsidRPr="00543CA2" w:rsidTr="00C06D18">
        <w:trPr>
          <w:trHeight w:val="761"/>
        </w:trPr>
        <w:tc>
          <w:tcPr>
            <w:tcW w:w="2552" w:type="dxa"/>
            <w:vAlign w:val="center"/>
          </w:tcPr>
          <w:p w:rsidR="007F18FC" w:rsidRPr="00543CA2" w:rsidRDefault="007F18FC" w:rsidP="007F18FC">
            <w:pPr>
              <w:rPr>
                <w:rFonts w:ascii="Times New Roman" w:hAnsi="Times New Roman" w:cs="Times New Roman"/>
                <w:sz w:val="22"/>
              </w:rPr>
            </w:pPr>
            <w:r w:rsidRPr="00543CA2">
              <w:rPr>
                <w:rFonts w:ascii="Times New Roman" w:hAnsi="Times New Roman" w:cs="Times New Roman"/>
                <w:sz w:val="22"/>
              </w:rPr>
              <w:lastRenderedPageBreak/>
              <w:t>Ölçme-Değerlendirme</w:t>
            </w:r>
          </w:p>
        </w:tc>
        <w:tc>
          <w:tcPr>
            <w:tcW w:w="7539" w:type="dxa"/>
            <w:vAlign w:val="center"/>
          </w:tcPr>
          <w:p w:rsidR="007F18FC" w:rsidRPr="00543CA2" w:rsidRDefault="007F18FC" w:rsidP="007F18FC">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2349F4">
        <w:t>06</w:t>
      </w:r>
      <w:r>
        <w:t>.</w:t>
      </w:r>
      <w:r w:rsidR="002349F4">
        <w:t>01</w:t>
      </w:r>
      <w:r>
        <w:t>.202</w:t>
      </w:r>
      <w:r w:rsidR="002349F4">
        <w:t>5</w:t>
      </w:r>
    </w:p>
    <w:p w:rsidR="0014503C" w:rsidRDefault="0014503C" w:rsidP="00F2374E">
      <w:pPr>
        <w:tabs>
          <w:tab w:val="left" w:pos="7164"/>
        </w:tabs>
      </w:pPr>
    </w:p>
    <w:p w:rsidR="009232B0" w:rsidRDefault="009232B0" w:rsidP="00F2374E">
      <w:pPr>
        <w:tabs>
          <w:tab w:val="left" w:pos="7164"/>
        </w:tabs>
      </w:pPr>
    </w:p>
    <w:p w:rsidR="00F224B4" w:rsidRDefault="00F224B4" w:rsidP="00F2374E">
      <w:pPr>
        <w:tabs>
          <w:tab w:val="left" w:pos="7164"/>
        </w:tabs>
      </w:pPr>
    </w:p>
    <w:p w:rsidR="00F224B4" w:rsidRDefault="00F224B4" w:rsidP="00F2374E">
      <w:pPr>
        <w:tabs>
          <w:tab w:val="left" w:pos="7164"/>
        </w:tabs>
      </w:pPr>
    </w:p>
    <w:p w:rsidR="001F2A4C" w:rsidRDefault="001F2A4C" w:rsidP="00F2374E">
      <w:pPr>
        <w:tabs>
          <w:tab w:val="left" w:pos="7164"/>
        </w:tabs>
      </w:pPr>
    </w:p>
    <w:p w:rsidR="001F2A4C" w:rsidRDefault="001F2A4C" w:rsidP="00F2374E">
      <w:pPr>
        <w:tabs>
          <w:tab w:val="left" w:pos="7164"/>
        </w:tabs>
      </w:pPr>
    </w:p>
    <w:p w:rsidR="009232B0" w:rsidRDefault="009232B0"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2349F4">
              <w:rPr>
                <w:sz w:val="22"/>
                <w:szCs w:val="22"/>
              </w:rPr>
              <w:t xml:space="preserve">             </w:t>
            </w:r>
            <w:r w:rsidRPr="00543CA2">
              <w:rPr>
                <w:sz w:val="22"/>
                <w:szCs w:val="22"/>
              </w:rPr>
              <w:t xml:space="preserve">   </w:t>
            </w:r>
            <w:r w:rsidR="002349F4" w:rsidRPr="002349F4">
              <w:rPr>
                <w:sz w:val="22"/>
                <w:szCs w:val="22"/>
              </w:rPr>
              <w:t>06-10.01 .2025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973165" w:rsidP="00543CA2">
            <w:pPr>
              <w:spacing w:line="220" w:lineRule="atLeast"/>
              <w:rPr>
                <w:sz w:val="22"/>
                <w:szCs w:val="22"/>
              </w:rPr>
            </w:pPr>
            <w:r w:rsidRPr="00973165">
              <w:rPr>
                <w:sz w:val="22"/>
                <w:szCs w:val="22"/>
              </w:rPr>
              <w:t>2.3. Sanat Eleştirisi ve Estetik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973165" w:rsidP="00543CA2">
            <w:pPr>
              <w:spacing w:line="220" w:lineRule="atLeast"/>
              <w:rPr>
                <w:sz w:val="22"/>
                <w:szCs w:val="22"/>
              </w:rPr>
            </w:pPr>
            <w:r w:rsidRPr="00973165">
              <w:rPr>
                <w:sz w:val="22"/>
                <w:szCs w:val="22"/>
              </w:rPr>
              <w:t>G.2.3.2. Kendisinin ve akranlarının çalışmalarındaki fikirleri ve duyguları yorumlar.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left="-57" w:right="-113"/>
              <w:rPr>
                <w:sz w:val="22"/>
                <w:szCs w:val="22"/>
              </w:rPr>
            </w:pPr>
            <w:r w:rsidRPr="00543CA2">
              <w:rPr>
                <w:sz w:val="22"/>
                <w:szCs w:val="22"/>
              </w:rPr>
              <w:t>Etkinlik Örneği</w:t>
            </w:r>
          </w:p>
        </w:tc>
        <w:tc>
          <w:tcPr>
            <w:tcW w:w="6967" w:type="dxa"/>
            <w:gridSpan w:val="2"/>
            <w:vAlign w:val="center"/>
          </w:tcPr>
          <w:p w:rsidR="00543CA2" w:rsidRPr="00543CA2" w:rsidRDefault="00543CA2" w:rsidP="00543CA2">
            <w:pPr>
              <w:spacing w:line="220" w:lineRule="atLeast"/>
              <w:rPr>
                <w:sz w:val="22"/>
                <w:szCs w:val="22"/>
              </w:rPr>
            </w:pPr>
          </w:p>
        </w:tc>
      </w:tr>
      <w:tr w:rsidR="00AF1C54" w:rsidRPr="00543CA2" w:rsidTr="00DB38DF">
        <w:trPr>
          <w:trHeight w:val="2608"/>
        </w:trPr>
        <w:tc>
          <w:tcPr>
            <w:tcW w:w="10194" w:type="dxa"/>
            <w:gridSpan w:val="4"/>
            <w:vAlign w:val="center"/>
          </w:tcPr>
          <w:p w:rsidR="00973165" w:rsidRPr="00973165" w:rsidRDefault="00973165" w:rsidP="00973165">
            <w:pPr>
              <w:rPr>
                <w:sz w:val="22"/>
                <w:szCs w:val="22"/>
              </w:rPr>
            </w:pPr>
            <w:r w:rsidRPr="00973165">
              <w:rPr>
                <w:sz w:val="22"/>
                <w:szCs w:val="22"/>
              </w:rPr>
              <w:t>Öğrencilere istedikleri konularda görsel çalışma yaptırılır. Öğrencilerden görsel sanat çalışmalarında neyi yansıtmak istediklerini söylemeleri ve sınıf arkadaşlarının çalışmalarında neyi yansıttıkları hakkında fikir yürütmeleri istenir.</w:t>
            </w:r>
          </w:p>
          <w:p w:rsidR="00AF1C54" w:rsidRPr="00D772C6" w:rsidRDefault="00AF1C54" w:rsidP="00701301">
            <w:pPr>
              <w:rPr>
                <w:sz w:val="22"/>
                <w:szCs w:val="22"/>
              </w:rPr>
            </w:pPr>
          </w:p>
        </w:tc>
      </w:tr>
      <w:tr w:rsidR="00AF1C54" w:rsidRPr="00543CA2" w:rsidTr="00C8373D">
        <w:trPr>
          <w:trHeight w:val="340"/>
        </w:trPr>
        <w:tc>
          <w:tcPr>
            <w:tcW w:w="3227" w:type="dxa"/>
            <w:gridSpan w:val="2"/>
            <w:vAlign w:val="center"/>
          </w:tcPr>
          <w:p w:rsidR="00AF1C54" w:rsidRPr="00543CA2" w:rsidRDefault="00AF1C54" w:rsidP="00AF1C54">
            <w:pPr>
              <w:spacing w:line="220" w:lineRule="atLeast"/>
              <w:ind w:left="-57" w:right="-113"/>
              <w:rPr>
                <w:sz w:val="22"/>
                <w:szCs w:val="22"/>
              </w:rPr>
            </w:pPr>
            <w:r w:rsidRPr="00543CA2">
              <w:rPr>
                <w:sz w:val="22"/>
                <w:szCs w:val="22"/>
              </w:rPr>
              <w:t>Bireysel Öğrenme Etkinlikleri</w:t>
            </w:r>
          </w:p>
          <w:p w:rsidR="00AF1C54" w:rsidRPr="00543CA2" w:rsidRDefault="00AF1C54" w:rsidP="00AF1C54">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973165" w:rsidRPr="00973165" w:rsidRDefault="00973165" w:rsidP="00973165">
            <w:pPr>
              <w:spacing w:line="220" w:lineRule="atLeast"/>
              <w:rPr>
                <w:sz w:val="22"/>
                <w:szCs w:val="22"/>
              </w:rPr>
            </w:pPr>
            <w:r w:rsidRPr="00973165">
              <w:rPr>
                <w:sz w:val="22"/>
                <w:szCs w:val="22"/>
              </w:rPr>
              <w:t>Öğrencilerin sevdiği öykü, masal, anı ile ilgili görsel çalışmalarda biçimlendirme basamakları ödevi verilebilir.</w:t>
            </w:r>
          </w:p>
          <w:p w:rsidR="00AF1C54" w:rsidRPr="00D772C6" w:rsidRDefault="00973165" w:rsidP="00973165">
            <w:pPr>
              <w:spacing w:line="220" w:lineRule="atLeast"/>
              <w:rPr>
                <w:sz w:val="22"/>
                <w:szCs w:val="22"/>
              </w:rPr>
            </w:pPr>
            <w:r w:rsidRPr="00973165">
              <w:rPr>
                <w:sz w:val="22"/>
                <w:szCs w:val="22"/>
              </w:rPr>
              <w:t>Çalışma grupları oluşturulabilir.</w:t>
            </w:r>
          </w:p>
        </w:tc>
      </w:tr>
      <w:tr w:rsidR="00AF1C54" w:rsidRPr="00543CA2" w:rsidTr="00C8373D">
        <w:trPr>
          <w:trHeight w:val="340"/>
        </w:trPr>
        <w:tc>
          <w:tcPr>
            <w:tcW w:w="3227" w:type="dxa"/>
            <w:gridSpan w:val="2"/>
            <w:vAlign w:val="center"/>
          </w:tcPr>
          <w:p w:rsidR="00AF1C54" w:rsidRPr="00543CA2" w:rsidRDefault="00AF1C54" w:rsidP="00AF1C54">
            <w:pPr>
              <w:spacing w:line="220" w:lineRule="atLeast"/>
              <w:ind w:left="-57" w:right="-113"/>
              <w:rPr>
                <w:sz w:val="22"/>
                <w:szCs w:val="22"/>
              </w:rPr>
            </w:pPr>
            <w:r w:rsidRPr="00543CA2">
              <w:rPr>
                <w:sz w:val="22"/>
                <w:szCs w:val="22"/>
              </w:rPr>
              <w:t>Grupla Öğrenme Etkinlikleri</w:t>
            </w:r>
          </w:p>
          <w:p w:rsidR="00AF1C54" w:rsidRPr="00543CA2" w:rsidRDefault="00AF1C54" w:rsidP="00AF1C54">
            <w:pPr>
              <w:spacing w:line="220" w:lineRule="atLeast"/>
              <w:ind w:left="-57" w:right="-113"/>
              <w:rPr>
                <w:sz w:val="20"/>
                <w:szCs w:val="20"/>
              </w:rPr>
            </w:pPr>
            <w:r w:rsidRPr="00543CA2">
              <w:rPr>
                <w:sz w:val="20"/>
                <w:szCs w:val="20"/>
              </w:rPr>
              <w:t>(Proje, gezi, gözlem vb.)</w:t>
            </w:r>
          </w:p>
        </w:tc>
        <w:tc>
          <w:tcPr>
            <w:tcW w:w="6967" w:type="dxa"/>
            <w:gridSpan w:val="2"/>
            <w:vAlign w:val="center"/>
          </w:tcPr>
          <w:p w:rsidR="00AF1C54" w:rsidRPr="00D772C6" w:rsidRDefault="00AF1C54" w:rsidP="00AF1C54">
            <w:pPr>
              <w:spacing w:line="220" w:lineRule="atLeast"/>
              <w:rPr>
                <w:sz w:val="22"/>
                <w:szCs w:val="22"/>
              </w:rPr>
            </w:pPr>
          </w:p>
        </w:tc>
      </w:tr>
      <w:tr w:rsidR="00AF1C54" w:rsidRPr="00543CA2" w:rsidTr="00C8373D">
        <w:trPr>
          <w:trHeight w:val="737"/>
        </w:trPr>
        <w:tc>
          <w:tcPr>
            <w:tcW w:w="3227" w:type="dxa"/>
            <w:gridSpan w:val="2"/>
            <w:vAlign w:val="center"/>
          </w:tcPr>
          <w:p w:rsidR="00AF1C54" w:rsidRPr="00543CA2" w:rsidRDefault="00AF1C54" w:rsidP="00AF1C54">
            <w:pPr>
              <w:spacing w:line="220" w:lineRule="atLeast"/>
              <w:ind w:left="-57" w:right="-113"/>
              <w:rPr>
                <w:sz w:val="22"/>
                <w:szCs w:val="22"/>
              </w:rPr>
            </w:pPr>
            <w:r w:rsidRPr="00543CA2">
              <w:rPr>
                <w:sz w:val="22"/>
                <w:szCs w:val="22"/>
              </w:rPr>
              <w:t>Özet</w:t>
            </w:r>
          </w:p>
        </w:tc>
        <w:tc>
          <w:tcPr>
            <w:tcW w:w="6967" w:type="dxa"/>
            <w:gridSpan w:val="2"/>
            <w:vAlign w:val="center"/>
          </w:tcPr>
          <w:p w:rsidR="00AF1C54" w:rsidRPr="00D772C6" w:rsidRDefault="00AF1C54" w:rsidP="00AF1C54">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lastRenderedPageBreak/>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543CA2" w:rsidP="00543CA2">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543CA2" w:rsidRPr="00543CA2" w:rsidRDefault="00973165" w:rsidP="00F224B4">
            <w:pPr>
              <w:spacing w:line="220" w:lineRule="atLeast"/>
              <w:rPr>
                <w:sz w:val="22"/>
                <w:szCs w:val="22"/>
              </w:rPr>
            </w:pPr>
            <w:r w:rsidRPr="00973165">
              <w:rPr>
                <w:sz w:val="22"/>
                <w:szCs w:val="22"/>
              </w:rPr>
              <w:t>Tercih edilen araç - gereçler en az bir ders öncesinden öğrencilere bildirilmeli, araç-gereç ve teknik seçimlerinde öğrencilerin ilgi ve istekleri dikkate alınmalıdır.</w:t>
            </w:r>
          </w:p>
        </w:tc>
      </w:tr>
    </w:tbl>
    <w:p w:rsidR="00A60F8E" w:rsidRDefault="00A60F8E" w:rsidP="00A60F8E">
      <w:pPr>
        <w:tabs>
          <w:tab w:val="left" w:pos="7032"/>
        </w:tabs>
      </w:pPr>
      <w:r>
        <w:tab/>
        <w:t xml:space="preserve">   </w:t>
      </w:r>
      <w:r w:rsidR="002349F4">
        <w:t>06</w:t>
      </w:r>
      <w:r>
        <w:t>.</w:t>
      </w:r>
      <w:r w:rsidR="002349F4">
        <w:t>01</w:t>
      </w:r>
      <w:r>
        <w:t>.202</w:t>
      </w:r>
      <w:r w:rsidR="002349F4">
        <w:t>5</w:t>
      </w:r>
    </w:p>
    <w:p w:rsidR="00B25DEF" w:rsidRDefault="00B25DEF" w:rsidP="00A60F8E">
      <w:pPr>
        <w:tabs>
          <w:tab w:val="left" w:pos="7032"/>
        </w:tabs>
      </w:pPr>
    </w:p>
    <w:p w:rsidR="00690B05" w:rsidRDefault="00690B05" w:rsidP="00A60F8E">
      <w:pPr>
        <w:tabs>
          <w:tab w:val="left" w:pos="7032"/>
        </w:tabs>
      </w:pPr>
    </w:p>
    <w:p w:rsidR="00690B05" w:rsidRDefault="00690B05" w:rsidP="00A60F8E">
      <w:pPr>
        <w:tabs>
          <w:tab w:val="left" w:pos="7032"/>
        </w:tabs>
      </w:pPr>
    </w:p>
    <w:p w:rsidR="00690B05" w:rsidRDefault="00690B05" w:rsidP="00A60F8E">
      <w:pPr>
        <w:tabs>
          <w:tab w:val="left" w:pos="7032"/>
        </w:tabs>
      </w:pPr>
    </w:p>
    <w:p w:rsidR="00630EFB" w:rsidRDefault="00630EFB" w:rsidP="00A60F8E">
      <w:pPr>
        <w:tabs>
          <w:tab w:val="left" w:pos="7032"/>
        </w:tabs>
      </w:pPr>
    </w:p>
    <w:p w:rsidR="00630EFB" w:rsidRDefault="00630EFB"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2349F4">
              <w:rPr>
                <w:color w:val="000000" w:themeColor="text1"/>
                <w:sz w:val="22"/>
                <w:szCs w:val="22"/>
              </w:rPr>
              <w:t xml:space="preserve">             </w:t>
            </w:r>
            <w:r>
              <w:rPr>
                <w:color w:val="000000" w:themeColor="text1"/>
                <w:sz w:val="22"/>
                <w:szCs w:val="22"/>
              </w:rPr>
              <w:t xml:space="preserve">    </w:t>
            </w:r>
            <w:r w:rsidR="002349F4" w:rsidRPr="002349F4">
              <w:rPr>
                <w:sz w:val="22"/>
                <w:szCs w:val="22"/>
              </w:rPr>
              <w:t>06-10.01 .2025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D74DEF" w:rsidP="00C06D18">
            <w:pPr>
              <w:spacing w:line="220" w:lineRule="atLeast"/>
              <w:rPr>
                <w:color w:val="000000" w:themeColor="text1"/>
                <w:sz w:val="22"/>
                <w:szCs w:val="22"/>
              </w:rPr>
            </w:pPr>
            <w:r w:rsidRPr="00D74DEF">
              <w:rPr>
                <w:color w:val="000000" w:themeColor="text1"/>
                <w:sz w:val="22"/>
                <w:szCs w:val="22"/>
              </w:rPr>
              <w:t>Müzik Kültürü</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D74DEF" w:rsidP="00690B05">
            <w:pPr>
              <w:spacing w:line="220" w:lineRule="atLeast"/>
              <w:rPr>
                <w:color w:val="000000" w:themeColor="text1"/>
                <w:sz w:val="22"/>
                <w:szCs w:val="22"/>
              </w:rPr>
            </w:pPr>
            <w:r w:rsidRPr="00D74DEF">
              <w:rPr>
                <w:color w:val="000000" w:themeColor="text1"/>
                <w:sz w:val="22"/>
                <w:szCs w:val="22"/>
              </w:rPr>
              <w:t>Mü.2.D.2. Farklı türlerdeki müzikleri dinleyerek müzik beğeni ve kültürünü geliştirir.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505719" w:rsidRDefault="00505719" w:rsidP="00505719">
            <w:pPr>
              <w:pStyle w:val="AralkYok"/>
              <w:rPr>
                <w:rFonts w:ascii="Times New Roman" w:hAnsi="Times New Roman"/>
                <w:sz w:val="20"/>
                <w:szCs w:val="20"/>
              </w:rPr>
            </w:pPr>
            <w:r w:rsidRPr="00575BBF">
              <w:rPr>
                <w:color w:val="000000" w:themeColor="text1"/>
              </w:rPr>
              <w:t xml:space="preserve"> </w:t>
            </w:r>
            <w:r w:rsidR="002E4B1D" w:rsidRPr="002E4B1D">
              <w:rPr>
                <w:rFonts w:ascii="Times New Roman" w:hAnsi="Times New Roman"/>
                <w:color w:val="000000" w:themeColor="text1"/>
              </w:rPr>
              <w:t>HIZ VE GÜRLÜK –Kardan Adam</w:t>
            </w:r>
          </w:p>
        </w:tc>
      </w:tr>
      <w:tr w:rsidR="002E4B1D" w:rsidRPr="00575BBF" w:rsidTr="00C25A69">
        <w:trPr>
          <w:trHeight w:val="2311"/>
        </w:trPr>
        <w:tc>
          <w:tcPr>
            <w:tcW w:w="10194" w:type="dxa"/>
            <w:gridSpan w:val="4"/>
            <w:vAlign w:val="center"/>
          </w:tcPr>
          <w:p w:rsidR="00D74DEF" w:rsidRPr="00D74DEF" w:rsidRDefault="00D74DEF" w:rsidP="00D74DEF">
            <w:pPr>
              <w:spacing w:line="220" w:lineRule="atLeast"/>
              <w:rPr>
                <w:color w:val="000000" w:themeColor="text1"/>
                <w:sz w:val="22"/>
                <w:szCs w:val="22"/>
              </w:rPr>
            </w:pPr>
            <w:r w:rsidRPr="00D74DEF">
              <w:rPr>
                <w:color w:val="000000" w:themeColor="text1"/>
                <w:sz w:val="22"/>
                <w:szCs w:val="22"/>
              </w:rPr>
              <w:t xml:space="preserve">Geleneksel müzik kültürümüzü yansıtan örneklere yer verilmelidir. Türk Halk Müziği ve Türk Sanat Müziği türlerinden değişik örnekler dinlenir. </w:t>
            </w:r>
          </w:p>
          <w:p w:rsidR="00D74DEF" w:rsidRPr="00D74DEF" w:rsidRDefault="00D74DEF" w:rsidP="00D74DEF">
            <w:pPr>
              <w:spacing w:line="220" w:lineRule="atLeast"/>
              <w:rPr>
                <w:color w:val="000000" w:themeColor="text1"/>
                <w:sz w:val="22"/>
                <w:szCs w:val="22"/>
              </w:rPr>
            </w:pPr>
          </w:p>
          <w:p w:rsidR="00D74DEF" w:rsidRPr="00D74DEF" w:rsidRDefault="00D74DEF" w:rsidP="00D74DEF">
            <w:pPr>
              <w:spacing w:line="220" w:lineRule="atLeast"/>
              <w:rPr>
                <w:color w:val="000000" w:themeColor="text1"/>
                <w:sz w:val="22"/>
                <w:szCs w:val="22"/>
              </w:rPr>
            </w:pPr>
            <w:r w:rsidRPr="00D74DEF">
              <w:rPr>
                <w:color w:val="000000" w:themeColor="text1"/>
                <w:sz w:val="22"/>
                <w:szCs w:val="22"/>
              </w:rPr>
              <w:t>Ders Kitabında İşlenecek Konu Ve Etkinlik:</w:t>
            </w:r>
          </w:p>
          <w:p w:rsidR="00D74DEF" w:rsidRPr="00D74DEF" w:rsidRDefault="00D74DEF" w:rsidP="00D74DEF">
            <w:pPr>
              <w:spacing w:line="220" w:lineRule="atLeast"/>
              <w:rPr>
                <w:color w:val="000000" w:themeColor="text1"/>
                <w:sz w:val="22"/>
                <w:szCs w:val="22"/>
              </w:rPr>
            </w:pPr>
            <w:r w:rsidRPr="00D74DEF">
              <w:rPr>
                <w:color w:val="000000" w:themeColor="text1"/>
                <w:sz w:val="22"/>
                <w:szCs w:val="22"/>
              </w:rPr>
              <w:t>Müzik Türlerimiz</w:t>
            </w:r>
          </w:p>
          <w:p w:rsidR="00D74DEF" w:rsidRPr="00D74DEF" w:rsidRDefault="00D74DEF" w:rsidP="00D74DEF">
            <w:pPr>
              <w:spacing w:line="220" w:lineRule="atLeast"/>
              <w:rPr>
                <w:color w:val="000000" w:themeColor="text1"/>
                <w:sz w:val="22"/>
                <w:szCs w:val="22"/>
              </w:rPr>
            </w:pPr>
            <w:r w:rsidRPr="00D74DEF">
              <w:rPr>
                <w:color w:val="000000" w:themeColor="text1"/>
                <w:sz w:val="22"/>
                <w:szCs w:val="22"/>
              </w:rPr>
              <w:t xml:space="preserve">1)Farklı Türlerdeki Müzikleri Dinliyorum </w:t>
            </w:r>
          </w:p>
          <w:p w:rsidR="00D74DEF" w:rsidRPr="00D74DEF" w:rsidRDefault="00D74DEF" w:rsidP="00D74DEF">
            <w:pPr>
              <w:spacing w:line="220" w:lineRule="atLeast"/>
              <w:rPr>
                <w:color w:val="000000" w:themeColor="text1"/>
                <w:sz w:val="22"/>
                <w:szCs w:val="22"/>
              </w:rPr>
            </w:pPr>
            <w:r>
              <w:rPr>
                <w:color w:val="000000" w:themeColor="text1"/>
                <w:sz w:val="22"/>
                <w:szCs w:val="22"/>
              </w:rPr>
              <w:t>İki Keklik Bir Kayada Ötüyor</w:t>
            </w:r>
          </w:p>
          <w:p w:rsidR="002E4B1D" w:rsidRPr="00575BBF" w:rsidRDefault="00D74DEF" w:rsidP="00D74DEF">
            <w:pPr>
              <w:spacing w:line="220" w:lineRule="atLeast"/>
              <w:rPr>
                <w:color w:val="000000" w:themeColor="text1"/>
                <w:sz w:val="22"/>
                <w:szCs w:val="22"/>
              </w:rPr>
            </w:pPr>
            <w:r w:rsidRPr="00D74DEF">
              <w:rPr>
                <w:color w:val="000000" w:themeColor="text1"/>
                <w:sz w:val="22"/>
                <w:szCs w:val="22"/>
              </w:rPr>
              <w:t>Eski Dostlar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D74DEF" w:rsidP="002E4B1D">
            <w:pPr>
              <w:spacing w:line="220" w:lineRule="atLeast"/>
              <w:rPr>
                <w:color w:val="000000" w:themeColor="text1"/>
                <w:sz w:val="22"/>
                <w:szCs w:val="22"/>
              </w:rPr>
            </w:pPr>
            <w:r w:rsidRPr="00D74DEF">
              <w:rPr>
                <w:color w:val="000000" w:themeColor="text1"/>
                <w:sz w:val="22"/>
                <w:szCs w:val="22"/>
              </w:rPr>
              <w:t>Geleneksel müzik türlerimizi tanır.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lastRenderedPageBreak/>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D74DEF" w:rsidRPr="00D74DEF" w:rsidRDefault="00D74DEF" w:rsidP="00D74DEF">
            <w:pPr>
              <w:tabs>
                <w:tab w:val="left" w:pos="0"/>
              </w:tabs>
              <w:rPr>
                <w:rFonts w:eastAsia="Times New Roman"/>
                <w:color w:val="000000" w:themeColor="text1"/>
                <w:kern w:val="0"/>
                <w:sz w:val="22"/>
                <w:szCs w:val="22"/>
                <w:lang w:eastAsia="tr-TR"/>
              </w:rPr>
            </w:pPr>
            <w:r w:rsidRPr="00D74DEF">
              <w:rPr>
                <w:rFonts w:eastAsia="Times New Roman"/>
                <w:color w:val="000000" w:themeColor="text1"/>
                <w:kern w:val="0"/>
                <w:sz w:val="22"/>
                <w:szCs w:val="22"/>
                <w:lang w:eastAsia="tr-TR"/>
              </w:rPr>
              <w:t>Müzik dinleme kurallarına uyuldu mu ?</w:t>
            </w:r>
          </w:p>
          <w:p w:rsidR="00D74DEF" w:rsidRPr="00D74DEF" w:rsidRDefault="00D74DEF" w:rsidP="00D74DEF">
            <w:pPr>
              <w:tabs>
                <w:tab w:val="left" w:pos="0"/>
              </w:tabs>
              <w:rPr>
                <w:rFonts w:eastAsia="Times New Roman"/>
                <w:color w:val="000000" w:themeColor="text1"/>
                <w:kern w:val="0"/>
                <w:sz w:val="22"/>
                <w:szCs w:val="22"/>
                <w:lang w:eastAsia="tr-TR"/>
              </w:rPr>
            </w:pPr>
            <w:r w:rsidRPr="00D74DEF">
              <w:rPr>
                <w:rFonts w:eastAsia="Times New Roman"/>
                <w:color w:val="000000" w:themeColor="text1"/>
                <w:kern w:val="0"/>
                <w:sz w:val="22"/>
                <w:szCs w:val="22"/>
                <w:lang w:eastAsia="tr-TR"/>
              </w:rPr>
              <w:t>Öğrenciler etkinlik sürecine katılım sağladı mı?</w:t>
            </w:r>
          </w:p>
          <w:p w:rsidR="002E4B1D" w:rsidRPr="00575BBF" w:rsidRDefault="00D74DEF" w:rsidP="00D74DEF">
            <w:pPr>
              <w:tabs>
                <w:tab w:val="left" w:pos="0"/>
              </w:tabs>
              <w:rPr>
                <w:rFonts w:eastAsia="Times New Roman"/>
                <w:bCs/>
                <w:color w:val="000000" w:themeColor="text1"/>
                <w:kern w:val="0"/>
                <w:sz w:val="22"/>
                <w:szCs w:val="22"/>
                <w:lang w:eastAsia="tr-TR"/>
              </w:rPr>
            </w:pPr>
            <w:r w:rsidRPr="00D74DEF">
              <w:rPr>
                <w:rFonts w:eastAsia="Times New Roman"/>
                <w:color w:val="000000" w:themeColor="text1"/>
                <w:kern w:val="0"/>
                <w:sz w:val="22"/>
                <w:szCs w:val="22"/>
                <w:lang w:eastAsia="tr-TR"/>
              </w:rPr>
              <w:t>Arkadaşları ile birlikte hareket edebildi mi?</w:t>
            </w: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630EFB" w:rsidP="002E4B1D">
            <w:pPr>
              <w:spacing w:line="220" w:lineRule="atLeast"/>
              <w:jc w:val="both"/>
              <w:rPr>
                <w:color w:val="000000" w:themeColor="text1"/>
                <w:sz w:val="22"/>
                <w:szCs w:val="22"/>
              </w:rPr>
            </w:pPr>
            <w:r w:rsidRPr="00630EFB">
              <w:rPr>
                <w:color w:val="000000" w:themeColor="text1"/>
                <w:sz w:val="22"/>
                <w:szCs w:val="22"/>
              </w:rPr>
              <w:t>Müziklerde esere anlam katacak uygun hız ve gürlüğe dikkat edilmelidir.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630EFB" w:rsidP="00C06D18">
            <w:pPr>
              <w:spacing w:line="220" w:lineRule="atLeast"/>
              <w:rPr>
                <w:color w:val="000000" w:themeColor="text1"/>
                <w:sz w:val="22"/>
                <w:szCs w:val="22"/>
              </w:rPr>
            </w:pPr>
            <w:r w:rsidRPr="00630EFB">
              <w:rPr>
                <w:color w:val="000000" w:themeColor="text1"/>
                <w:sz w:val="22"/>
                <w:szCs w:val="22"/>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2349F4">
        <w:t>06</w:t>
      </w:r>
      <w:r>
        <w:t>.</w:t>
      </w:r>
      <w:r w:rsidR="002349F4">
        <w:t>01</w:t>
      </w:r>
      <w:r>
        <w:t>.202</w:t>
      </w:r>
      <w:r w:rsidR="002349F4">
        <w:t>5</w:t>
      </w:r>
    </w:p>
    <w:sectPr w:rsidR="00DA657E" w:rsidRPr="00A60F8E" w:rsidSect="003413AA">
      <w:headerReference w:type="even" r:id="rId7"/>
      <w:headerReference w:type="default" r:id="rId8"/>
      <w:footerReference w:type="even" r:id="rId9"/>
      <w:footerReference w:type="default" r:id="rId10"/>
      <w:headerReference w:type="first" r:id="rId11"/>
      <w:footerReference w:type="first" r:id="rId12"/>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A08" w:rsidRDefault="00497A08" w:rsidP="00E11122">
      <w:pPr>
        <w:spacing w:line="240" w:lineRule="auto"/>
      </w:pPr>
      <w:r>
        <w:separator/>
      </w:r>
    </w:p>
  </w:endnote>
  <w:endnote w:type="continuationSeparator" w:id="0">
    <w:p w:rsidR="00497A08" w:rsidRDefault="00497A08"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3FF" w:rsidRDefault="007D33F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F73025">
      <w:t xml:space="preserve">  </w:t>
    </w:r>
    <w:r w:rsidR="007D33FF">
      <w:t>………………………….</w:t>
    </w:r>
    <w:r w:rsidR="00BB36D7">
      <w:t xml:space="preserve">                                                  </w:t>
    </w:r>
    <w:r w:rsidR="00F73025">
      <w:t xml:space="preserve">   </w:t>
    </w:r>
    <w:r w:rsidR="007D33FF">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3FF" w:rsidRDefault="007D33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A08" w:rsidRDefault="00497A08" w:rsidP="00E11122">
      <w:pPr>
        <w:spacing w:line="240" w:lineRule="auto"/>
      </w:pPr>
      <w:r>
        <w:separator/>
      </w:r>
    </w:p>
  </w:footnote>
  <w:footnote w:type="continuationSeparator" w:id="0">
    <w:p w:rsidR="00497A08" w:rsidRDefault="00497A08" w:rsidP="00E111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3FF" w:rsidRDefault="007D33F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3FF" w:rsidRDefault="007D33F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3FF" w:rsidRDefault="007D33F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14757"/>
    <w:rsid w:val="000246CE"/>
    <w:rsid w:val="00033A98"/>
    <w:rsid w:val="0004223A"/>
    <w:rsid w:val="00044800"/>
    <w:rsid w:val="00051734"/>
    <w:rsid w:val="00051EE0"/>
    <w:rsid w:val="00052131"/>
    <w:rsid w:val="00052BD6"/>
    <w:rsid w:val="00052D9D"/>
    <w:rsid w:val="000541FE"/>
    <w:rsid w:val="0006022D"/>
    <w:rsid w:val="00060560"/>
    <w:rsid w:val="00060FCD"/>
    <w:rsid w:val="000703FE"/>
    <w:rsid w:val="00071603"/>
    <w:rsid w:val="00071ADA"/>
    <w:rsid w:val="000730DB"/>
    <w:rsid w:val="000751F5"/>
    <w:rsid w:val="00077983"/>
    <w:rsid w:val="00086009"/>
    <w:rsid w:val="00087B50"/>
    <w:rsid w:val="0009049B"/>
    <w:rsid w:val="00094AC7"/>
    <w:rsid w:val="000A06E9"/>
    <w:rsid w:val="000A45F2"/>
    <w:rsid w:val="000A6E79"/>
    <w:rsid w:val="000B2C45"/>
    <w:rsid w:val="000B3D72"/>
    <w:rsid w:val="000B4B33"/>
    <w:rsid w:val="000B6BDA"/>
    <w:rsid w:val="000C0F6A"/>
    <w:rsid w:val="000C1126"/>
    <w:rsid w:val="000C34E5"/>
    <w:rsid w:val="000C5BCC"/>
    <w:rsid w:val="000C6D75"/>
    <w:rsid w:val="000D1949"/>
    <w:rsid w:val="000D1DAF"/>
    <w:rsid w:val="000D41D9"/>
    <w:rsid w:val="000E2C39"/>
    <w:rsid w:val="000E4FC1"/>
    <w:rsid w:val="000E78A1"/>
    <w:rsid w:val="000F043A"/>
    <w:rsid w:val="000F2751"/>
    <w:rsid w:val="000F2DF2"/>
    <w:rsid w:val="000F34F2"/>
    <w:rsid w:val="000F662D"/>
    <w:rsid w:val="001021F9"/>
    <w:rsid w:val="00106BA9"/>
    <w:rsid w:val="001073BF"/>
    <w:rsid w:val="00107C1E"/>
    <w:rsid w:val="00124680"/>
    <w:rsid w:val="0012687B"/>
    <w:rsid w:val="00130B06"/>
    <w:rsid w:val="001319FF"/>
    <w:rsid w:val="00134D64"/>
    <w:rsid w:val="001373AE"/>
    <w:rsid w:val="001379CD"/>
    <w:rsid w:val="00140DA8"/>
    <w:rsid w:val="0014503C"/>
    <w:rsid w:val="001456C7"/>
    <w:rsid w:val="00150329"/>
    <w:rsid w:val="00161223"/>
    <w:rsid w:val="001664C2"/>
    <w:rsid w:val="00167913"/>
    <w:rsid w:val="0017029F"/>
    <w:rsid w:val="00170427"/>
    <w:rsid w:val="0017344F"/>
    <w:rsid w:val="00182DB9"/>
    <w:rsid w:val="001831CF"/>
    <w:rsid w:val="00184705"/>
    <w:rsid w:val="00184AEC"/>
    <w:rsid w:val="00186E87"/>
    <w:rsid w:val="0019231D"/>
    <w:rsid w:val="00192BF6"/>
    <w:rsid w:val="001A4579"/>
    <w:rsid w:val="001A4D62"/>
    <w:rsid w:val="001A4F82"/>
    <w:rsid w:val="001A5268"/>
    <w:rsid w:val="001B20C0"/>
    <w:rsid w:val="001B29B8"/>
    <w:rsid w:val="001B489A"/>
    <w:rsid w:val="001B55C4"/>
    <w:rsid w:val="001C4806"/>
    <w:rsid w:val="001C5474"/>
    <w:rsid w:val="001D1124"/>
    <w:rsid w:val="001D44C6"/>
    <w:rsid w:val="001D57B9"/>
    <w:rsid w:val="001D5C0A"/>
    <w:rsid w:val="001D750C"/>
    <w:rsid w:val="001F18AF"/>
    <w:rsid w:val="001F2A4C"/>
    <w:rsid w:val="001F4766"/>
    <w:rsid w:val="0020092E"/>
    <w:rsid w:val="0020391A"/>
    <w:rsid w:val="002048AB"/>
    <w:rsid w:val="00213402"/>
    <w:rsid w:val="0021702C"/>
    <w:rsid w:val="0022021C"/>
    <w:rsid w:val="002204FD"/>
    <w:rsid w:val="00220AC2"/>
    <w:rsid w:val="00222725"/>
    <w:rsid w:val="00223F25"/>
    <w:rsid w:val="00226F11"/>
    <w:rsid w:val="002349F4"/>
    <w:rsid w:val="002360D6"/>
    <w:rsid w:val="00236197"/>
    <w:rsid w:val="00237D80"/>
    <w:rsid w:val="00242F7D"/>
    <w:rsid w:val="002526B1"/>
    <w:rsid w:val="00262BE9"/>
    <w:rsid w:val="00270D13"/>
    <w:rsid w:val="002735EB"/>
    <w:rsid w:val="00286CA1"/>
    <w:rsid w:val="00291B20"/>
    <w:rsid w:val="002925DC"/>
    <w:rsid w:val="00292F59"/>
    <w:rsid w:val="00293EB3"/>
    <w:rsid w:val="002A58A5"/>
    <w:rsid w:val="002A6EC8"/>
    <w:rsid w:val="002B2EF2"/>
    <w:rsid w:val="002B3146"/>
    <w:rsid w:val="002B52FA"/>
    <w:rsid w:val="002C120C"/>
    <w:rsid w:val="002C2588"/>
    <w:rsid w:val="002C4FC7"/>
    <w:rsid w:val="002C6D08"/>
    <w:rsid w:val="002D23CC"/>
    <w:rsid w:val="002D30EF"/>
    <w:rsid w:val="002D3FC8"/>
    <w:rsid w:val="002D4E6E"/>
    <w:rsid w:val="002D50A8"/>
    <w:rsid w:val="002D53C2"/>
    <w:rsid w:val="002D5EF7"/>
    <w:rsid w:val="002D5FB9"/>
    <w:rsid w:val="002D7A54"/>
    <w:rsid w:val="002E381B"/>
    <w:rsid w:val="002E4B1D"/>
    <w:rsid w:val="002F0E33"/>
    <w:rsid w:val="002F12F8"/>
    <w:rsid w:val="002F1E32"/>
    <w:rsid w:val="002F58BB"/>
    <w:rsid w:val="0030011F"/>
    <w:rsid w:val="003022BC"/>
    <w:rsid w:val="00302556"/>
    <w:rsid w:val="00317FE1"/>
    <w:rsid w:val="00327D3A"/>
    <w:rsid w:val="0033127D"/>
    <w:rsid w:val="00331453"/>
    <w:rsid w:val="00334A0B"/>
    <w:rsid w:val="003413AA"/>
    <w:rsid w:val="00341A93"/>
    <w:rsid w:val="003422BE"/>
    <w:rsid w:val="0034550A"/>
    <w:rsid w:val="0034767C"/>
    <w:rsid w:val="00352E68"/>
    <w:rsid w:val="00353FFD"/>
    <w:rsid w:val="00360F5C"/>
    <w:rsid w:val="00361D15"/>
    <w:rsid w:val="00363E7C"/>
    <w:rsid w:val="00366C65"/>
    <w:rsid w:val="00376340"/>
    <w:rsid w:val="00377E1D"/>
    <w:rsid w:val="003802A0"/>
    <w:rsid w:val="0038048E"/>
    <w:rsid w:val="00382108"/>
    <w:rsid w:val="00385365"/>
    <w:rsid w:val="00390D28"/>
    <w:rsid w:val="003923C2"/>
    <w:rsid w:val="003A46F0"/>
    <w:rsid w:val="003B05F5"/>
    <w:rsid w:val="003B3C03"/>
    <w:rsid w:val="003B442A"/>
    <w:rsid w:val="003B4E4C"/>
    <w:rsid w:val="003C41E8"/>
    <w:rsid w:val="003C5633"/>
    <w:rsid w:val="003C7145"/>
    <w:rsid w:val="003D3D81"/>
    <w:rsid w:val="003E0311"/>
    <w:rsid w:val="003E4382"/>
    <w:rsid w:val="003E4A9A"/>
    <w:rsid w:val="003E582E"/>
    <w:rsid w:val="003E7B23"/>
    <w:rsid w:val="003F3183"/>
    <w:rsid w:val="003F7033"/>
    <w:rsid w:val="004070BD"/>
    <w:rsid w:val="00411087"/>
    <w:rsid w:val="0041131C"/>
    <w:rsid w:val="00411973"/>
    <w:rsid w:val="004206E2"/>
    <w:rsid w:val="00425D63"/>
    <w:rsid w:val="004325EF"/>
    <w:rsid w:val="004328F1"/>
    <w:rsid w:val="00434A27"/>
    <w:rsid w:val="00435951"/>
    <w:rsid w:val="004369A9"/>
    <w:rsid w:val="0044231D"/>
    <w:rsid w:val="0044490C"/>
    <w:rsid w:val="00445D15"/>
    <w:rsid w:val="004515C5"/>
    <w:rsid w:val="00452EAF"/>
    <w:rsid w:val="00456041"/>
    <w:rsid w:val="0045718A"/>
    <w:rsid w:val="004637B7"/>
    <w:rsid w:val="00463DB8"/>
    <w:rsid w:val="00465E33"/>
    <w:rsid w:val="00476AFA"/>
    <w:rsid w:val="00476E88"/>
    <w:rsid w:val="00476FC2"/>
    <w:rsid w:val="004770BF"/>
    <w:rsid w:val="004839BD"/>
    <w:rsid w:val="00486268"/>
    <w:rsid w:val="00490D82"/>
    <w:rsid w:val="0049179E"/>
    <w:rsid w:val="00497A08"/>
    <w:rsid w:val="004A19F3"/>
    <w:rsid w:val="004B0917"/>
    <w:rsid w:val="004B384D"/>
    <w:rsid w:val="004B637B"/>
    <w:rsid w:val="004C02FF"/>
    <w:rsid w:val="004C2E88"/>
    <w:rsid w:val="004C7EC7"/>
    <w:rsid w:val="004D1531"/>
    <w:rsid w:val="004D652E"/>
    <w:rsid w:val="004E44B4"/>
    <w:rsid w:val="004E7C45"/>
    <w:rsid w:val="004F0398"/>
    <w:rsid w:val="004F2035"/>
    <w:rsid w:val="004F208F"/>
    <w:rsid w:val="004F4E88"/>
    <w:rsid w:val="005049C0"/>
    <w:rsid w:val="00505719"/>
    <w:rsid w:val="005061EC"/>
    <w:rsid w:val="005076EC"/>
    <w:rsid w:val="00507729"/>
    <w:rsid w:val="005217D7"/>
    <w:rsid w:val="005220DB"/>
    <w:rsid w:val="00527E98"/>
    <w:rsid w:val="0053088A"/>
    <w:rsid w:val="00530A96"/>
    <w:rsid w:val="00533DA4"/>
    <w:rsid w:val="0053558F"/>
    <w:rsid w:val="0053607D"/>
    <w:rsid w:val="0053675E"/>
    <w:rsid w:val="00543CA2"/>
    <w:rsid w:val="00550788"/>
    <w:rsid w:val="00551523"/>
    <w:rsid w:val="00552563"/>
    <w:rsid w:val="00554859"/>
    <w:rsid w:val="00564FC4"/>
    <w:rsid w:val="00566E69"/>
    <w:rsid w:val="005715FD"/>
    <w:rsid w:val="00571ADF"/>
    <w:rsid w:val="00572990"/>
    <w:rsid w:val="005729BA"/>
    <w:rsid w:val="00576D0D"/>
    <w:rsid w:val="00576E35"/>
    <w:rsid w:val="00583606"/>
    <w:rsid w:val="00583B6F"/>
    <w:rsid w:val="00585244"/>
    <w:rsid w:val="00585C01"/>
    <w:rsid w:val="00590B6E"/>
    <w:rsid w:val="00594074"/>
    <w:rsid w:val="0059502F"/>
    <w:rsid w:val="0059684B"/>
    <w:rsid w:val="0059718B"/>
    <w:rsid w:val="00597A95"/>
    <w:rsid w:val="005A49BA"/>
    <w:rsid w:val="005A65B0"/>
    <w:rsid w:val="005B071E"/>
    <w:rsid w:val="005B7D58"/>
    <w:rsid w:val="005C0577"/>
    <w:rsid w:val="005C6630"/>
    <w:rsid w:val="005D5665"/>
    <w:rsid w:val="005D6A2B"/>
    <w:rsid w:val="005D6B1F"/>
    <w:rsid w:val="005E4BC1"/>
    <w:rsid w:val="005E7807"/>
    <w:rsid w:val="005F3766"/>
    <w:rsid w:val="005F472C"/>
    <w:rsid w:val="005F6448"/>
    <w:rsid w:val="005F6854"/>
    <w:rsid w:val="006028FD"/>
    <w:rsid w:val="00607F43"/>
    <w:rsid w:val="00615C36"/>
    <w:rsid w:val="006245F5"/>
    <w:rsid w:val="0062474B"/>
    <w:rsid w:val="00630EFB"/>
    <w:rsid w:val="00630F1B"/>
    <w:rsid w:val="006342AB"/>
    <w:rsid w:val="006349AE"/>
    <w:rsid w:val="00635391"/>
    <w:rsid w:val="00637827"/>
    <w:rsid w:val="0064035E"/>
    <w:rsid w:val="00641DC7"/>
    <w:rsid w:val="006422A1"/>
    <w:rsid w:val="00645452"/>
    <w:rsid w:val="0065060E"/>
    <w:rsid w:val="00653069"/>
    <w:rsid w:val="00655983"/>
    <w:rsid w:val="00657107"/>
    <w:rsid w:val="0066691F"/>
    <w:rsid w:val="00670957"/>
    <w:rsid w:val="00670F98"/>
    <w:rsid w:val="00677E4F"/>
    <w:rsid w:val="00680229"/>
    <w:rsid w:val="00681922"/>
    <w:rsid w:val="00681B96"/>
    <w:rsid w:val="00687CC0"/>
    <w:rsid w:val="00690B05"/>
    <w:rsid w:val="006923F4"/>
    <w:rsid w:val="00693A4F"/>
    <w:rsid w:val="006955FB"/>
    <w:rsid w:val="00695B8A"/>
    <w:rsid w:val="006A5113"/>
    <w:rsid w:val="006A78F5"/>
    <w:rsid w:val="006B0905"/>
    <w:rsid w:val="006B6059"/>
    <w:rsid w:val="006B6D57"/>
    <w:rsid w:val="006C0405"/>
    <w:rsid w:val="006C6407"/>
    <w:rsid w:val="006D6353"/>
    <w:rsid w:val="006D66E2"/>
    <w:rsid w:val="006E0FEA"/>
    <w:rsid w:val="006E12AA"/>
    <w:rsid w:val="006E3FB2"/>
    <w:rsid w:val="006E4AED"/>
    <w:rsid w:val="006E7267"/>
    <w:rsid w:val="006E7B4E"/>
    <w:rsid w:val="006F07AF"/>
    <w:rsid w:val="006F2A75"/>
    <w:rsid w:val="00700B94"/>
    <w:rsid w:val="00701301"/>
    <w:rsid w:val="00703206"/>
    <w:rsid w:val="00703863"/>
    <w:rsid w:val="007049E3"/>
    <w:rsid w:val="0071351C"/>
    <w:rsid w:val="0072074D"/>
    <w:rsid w:val="00723178"/>
    <w:rsid w:val="00723A20"/>
    <w:rsid w:val="00725237"/>
    <w:rsid w:val="007256DB"/>
    <w:rsid w:val="00725F5C"/>
    <w:rsid w:val="00727379"/>
    <w:rsid w:val="007301D9"/>
    <w:rsid w:val="00732916"/>
    <w:rsid w:val="0073438A"/>
    <w:rsid w:val="00750947"/>
    <w:rsid w:val="00756751"/>
    <w:rsid w:val="0075783B"/>
    <w:rsid w:val="00763F3B"/>
    <w:rsid w:val="00767EEE"/>
    <w:rsid w:val="007730E2"/>
    <w:rsid w:val="00774259"/>
    <w:rsid w:val="00775806"/>
    <w:rsid w:val="00775A03"/>
    <w:rsid w:val="00776614"/>
    <w:rsid w:val="00785C60"/>
    <w:rsid w:val="007861EE"/>
    <w:rsid w:val="00786443"/>
    <w:rsid w:val="00791F49"/>
    <w:rsid w:val="00797870"/>
    <w:rsid w:val="007A3744"/>
    <w:rsid w:val="007A3987"/>
    <w:rsid w:val="007A5148"/>
    <w:rsid w:val="007A720B"/>
    <w:rsid w:val="007B01C2"/>
    <w:rsid w:val="007B24EB"/>
    <w:rsid w:val="007B3EC5"/>
    <w:rsid w:val="007B5422"/>
    <w:rsid w:val="007C0C1D"/>
    <w:rsid w:val="007C18F9"/>
    <w:rsid w:val="007C49BC"/>
    <w:rsid w:val="007D0CD0"/>
    <w:rsid w:val="007D0D89"/>
    <w:rsid w:val="007D1904"/>
    <w:rsid w:val="007D33FF"/>
    <w:rsid w:val="007E0048"/>
    <w:rsid w:val="007E5081"/>
    <w:rsid w:val="007F0C7B"/>
    <w:rsid w:val="007F18FC"/>
    <w:rsid w:val="00800BD9"/>
    <w:rsid w:val="008106F8"/>
    <w:rsid w:val="0081099A"/>
    <w:rsid w:val="008166C7"/>
    <w:rsid w:val="008208DB"/>
    <w:rsid w:val="0082384A"/>
    <w:rsid w:val="00827F89"/>
    <w:rsid w:val="008342E7"/>
    <w:rsid w:val="008361CC"/>
    <w:rsid w:val="00837B90"/>
    <w:rsid w:val="00844C40"/>
    <w:rsid w:val="008478A5"/>
    <w:rsid w:val="00854C27"/>
    <w:rsid w:val="00861E39"/>
    <w:rsid w:val="008645A6"/>
    <w:rsid w:val="00870B10"/>
    <w:rsid w:val="00875FC5"/>
    <w:rsid w:val="00881490"/>
    <w:rsid w:val="00881E48"/>
    <w:rsid w:val="00882E42"/>
    <w:rsid w:val="008853B1"/>
    <w:rsid w:val="0089130F"/>
    <w:rsid w:val="008947C3"/>
    <w:rsid w:val="00897151"/>
    <w:rsid w:val="008A047E"/>
    <w:rsid w:val="008A2C75"/>
    <w:rsid w:val="008A2EDF"/>
    <w:rsid w:val="008A3276"/>
    <w:rsid w:val="008A4FB3"/>
    <w:rsid w:val="008B55B8"/>
    <w:rsid w:val="008B6E41"/>
    <w:rsid w:val="008C452A"/>
    <w:rsid w:val="008C482F"/>
    <w:rsid w:val="008D2D7F"/>
    <w:rsid w:val="008D4657"/>
    <w:rsid w:val="008D5C85"/>
    <w:rsid w:val="008D5D20"/>
    <w:rsid w:val="008E02DD"/>
    <w:rsid w:val="008E76AA"/>
    <w:rsid w:val="008F3DEF"/>
    <w:rsid w:val="008F4A81"/>
    <w:rsid w:val="00901918"/>
    <w:rsid w:val="009079ED"/>
    <w:rsid w:val="0091145A"/>
    <w:rsid w:val="00912D9C"/>
    <w:rsid w:val="00914E60"/>
    <w:rsid w:val="009175D1"/>
    <w:rsid w:val="00920C89"/>
    <w:rsid w:val="009232B0"/>
    <w:rsid w:val="0092435B"/>
    <w:rsid w:val="00926081"/>
    <w:rsid w:val="00927A5A"/>
    <w:rsid w:val="00930E1A"/>
    <w:rsid w:val="0093199A"/>
    <w:rsid w:val="00935DC8"/>
    <w:rsid w:val="00937806"/>
    <w:rsid w:val="00941CEF"/>
    <w:rsid w:val="009429F7"/>
    <w:rsid w:val="009660DE"/>
    <w:rsid w:val="00967461"/>
    <w:rsid w:val="00970D3B"/>
    <w:rsid w:val="0097114C"/>
    <w:rsid w:val="00973165"/>
    <w:rsid w:val="00990BE8"/>
    <w:rsid w:val="00992089"/>
    <w:rsid w:val="00993E73"/>
    <w:rsid w:val="00994EC9"/>
    <w:rsid w:val="00996A8A"/>
    <w:rsid w:val="009A00BC"/>
    <w:rsid w:val="009A4328"/>
    <w:rsid w:val="009A4B2B"/>
    <w:rsid w:val="009A541F"/>
    <w:rsid w:val="009A5A96"/>
    <w:rsid w:val="009B0B6D"/>
    <w:rsid w:val="009B4209"/>
    <w:rsid w:val="009C1CAB"/>
    <w:rsid w:val="009C33D7"/>
    <w:rsid w:val="009C79B2"/>
    <w:rsid w:val="009E185E"/>
    <w:rsid w:val="009E51DC"/>
    <w:rsid w:val="009E7F91"/>
    <w:rsid w:val="009F2A40"/>
    <w:rsid w:val="00A06172"/>
    <w:rsid w:val="00A061FD"/>
    <w:rsid w:val="00A15DEA"/>
    <w:rsid w:val="00A1613C"/>
    <w:rsid w:val="00A1646F"/>
    <w:rsid w:val="00A16B3B"/>
    <w:rsid w:val="00A17484"/>
    <w:rsid w:val="00A210A1"/>
    <w:rsid w:val="00A260D5"/>
    <w:rsid w:val="00A26BE8"/>
    <w:rsid w:val="00A3180D"/>
    <w:rsid w:val="00A32AD1"/>
    <w:rsid w:val="00A42C41"/>
    <w:rsid w:val="00A53A2D"/>
    <w:rsid w:val="00A56C51"/>
    <w:rsid w:val="00A60F8E"/>
    <w:rsid w:val="00A630A6"/>
    <w:rsid w:val="00A65A5D"/>
    <w:rsid w:val="00A662E3"/>
    <w:rsid w:val="00A66D37"/>
    <w:rsid w:val="00A7274A"/>
    <w:rsid w:val="00A84889"/>
    <w:rsid w:val="00A86AA1"/>
    <w:rsid w:val="00A92337"/>
    <w:rsid w:val="00A92CA0"/>
    <w:rsid w:val="00A92EBA"/>
    <w:rsid w:val="00AA0CDB"/>
    <w:rsid w:val="00AA4BA5"/>
    <w:rsid w:val="00AA77CB"/>
    <w:rsid w:val="00AB046D"/>
    <w:rsid w:val="00AC18E0"/>
    <w:rsid w:val="00AC1C4B"/>
    <w:rsid w:val="00AC2095"/>
    <w:rsid w:val="00AD00DA"/>
    <w:rsid w:val="00AD22C4"/>
    <w:rsid w:val="00AD306B"/>
    <w:rsid w:val="00AD70E5"/>
    <w:rsid w:val="00AE1208"/>
    <w:rsid w:val="00AE6451"/>
    <w:rsid w:val="00AE7A97"/>
    <w:rsid w:val="00AF1C54"/>
    <w:rsid w:val="00AF36BB"/>
    <w:rsid w:val="00AF6D97"/>
    <w:rsid w:val="00B015D6"/>
    <w:rsid w:val="00B05B61"/>
    <w:rsid w:val="00B166F6"/>
    <w:rsid w:val="00B24BBD"/>
    <w:rsid w:val="00B25DEF"/>
    <w:rsid w:val="00B270C0"/>
    <w:rsid w:val="00B3381E"/>
    <w:rsid w:val="00B36E1C"/>
    <w:rsid w:val="00B373F5"/>
    <w:rsid w:val="00B507FC"/>
    <w:rsid w:val="00B5339B"/>
    <w:rsid w:val="00B56CE7"/>
    <w:rsid w:val="00B57F76"/>
    <w:rsid w:val="00B60E1C"/>
    <w:rsid w:val="00B667E1"/>
    <w:rsid w:val="00B71E89"/>
    <w:rsid w:val="00B76B8D"/>
    <w:rsid w:val="00B82BA8"/>
    <w:rsid w:val="00B847B1"/>
    <w:rsid w:val="00B86450"/>
    <w:rsid w:val="00B97812"/>
    <w:rsid w:val="00BA2C18"/>
    <w:rsid w:val="00BA52BE"/>
    <w:rsid w:val="00BA56F0"/>
    <w:rsid w:val="00BA7AFA"/>
    <w:rsid w:val="00BB049E"/>
    <w:rsid w:val="00BB2975"/>
    <w:rsid w:val="00BB36D7"/>
    <w:rsid w:val="00BB3BB2"/>
    <w:rsid w:val="00BB43D8"/>
    <w:rsid w:val="00BD6E16"/>
    <w:rsid w:val="00BD789F"/>
    <w:rsid w:val="00BE2E4F"/>
    <w:rsid w:val="00BF062E"/>
    <w:rsid w:val="00BF13A1"/>
    <w:rsid w:val="00BF1A2C"/>
    <w:rsid w:val="00BF31C8"/>
    <w:rsid w:val="00BF3A99"/>
    <w:rsid w:val="00C038CA"/>
    <w:rsid w:val="00C05EC5"/>
    <w:rsid w:val="00C06F2E"/>
    <w:rsid w:val="00C1181B"/>
    <w:rsid w:val="00C11FE1"/>
    <w:rsid w:val="00C123B1"/>
    <w:rsid w:val="00C124A1"/>
    <w:rsid w:val="00C16D05"/>
    <w:rsid w:val="00C2463D"/>
    <w:rsid w:val="00C249EC"/>
    <w:rsid w:val="00C25A69"/>
    <w:rsid w:val="00C3330A"/>
    <w:rsid w:val="00C33478"/>
    <w:rsid w:val="00C35C53"/>
    <w:rsid w:val="00C41D61"/>
    <w:rsid w:val="00C43319"/>
    <w:rsid w:val="00C466BC"/>
    <w:rsid w:val="00C55110"/>
    <w:rsid w:val="00C60646"/>
    <w:rsid w:val="00C619D7"/>
    <w:rsid w:val="00C626A2"/>
    <w:rsid w:val="00C6360D"/>
    <w:rsid w:val="00C65160"/>
    <w:rsid w:val="00C76537"/>
    <w:rsid w:val="00C80584"/>
    <w:rsid w:val="00C87F22"/>
    <w:rsid w:val="00C943F9"/>
    <w:rsid w:val="00CA3C9C"/>
    <w:rsid w:val="00CB281D"/>
    <w:rsid w:val="00CB351F"/>
    <w:rsid w:val="00CB71F6"/>
    <w:rsid w:val="00CC4035"/>
    <w:rsid w:val="00CC71F8"/>
    <w:rsid w:val="00CD1B33"/>
    <w:rsid w:val="00CD4C02"/>
    <w:rsid w:val="00CD56E9"/>
    <w:rsid w:val="00CD5B33"/>
    <w:rsid w:val="00CE577A"/>
    <w:rsid w:val="00CF4065"/>
    <w:rsid w:val="00CF5B89"/>
    <w:rsid w:val="00CF7BEE"/>
    <w:rsid w:val="00D00032"/>
    <w:rsid w:val="00D104F7"/>
    <w:rsid w:val="00D12201"/>
    <w:rsid w:val="00D12AD4"/>
    <w:rsid w:val="00D14F2E"/>
    <w:rsid w:val="00D17275"/>
    <w:rsid w:val="00D2125F"/>
    <w:rsid w:val="00D22882"/>
    <w:rsid w:val="00D34B67"/>
    <w:rsid w:val="00D353C8"/>
    <w:rsid w:val="00D35AB9"/>
    <w:rsid w:val="00D36251"/>
    <w:rsid w:val="00D42780"/>
    <w:rsid w:val="00D44ADE"/>
    <w:rsid w:val="00D50F56"/>
    <w:rsid w:val="00D52131"/>
    <w:rsid w:val="00D53839"/>
    <w:rsid w:val="00D56A92"/>
    <w:rsid w:val="00D5744A"/>
    <w:rsid w:val="00D60E3F"/>
    <w:rsid w:val="00D67D16"/>
    <w:rsid w:val="00D73C07"/>
    <w:rsid w:val="00D74130"/>
    <w:rsid w:val="00D74DEF"/>
    <w:rsid w:val="00D80604"/>
    <w:rsid w:val="00D81350"/>
    <w:rsid w:val="00D815F4"/>
    <w:rsid w:val="00D86039"/>
    <w:rsid w:val="00D90587"/>
    <w:rsid w:val="00D91CE3"/>
    <w:rsid w:val="00D94C3C"/>
    <w:rsid w:val="00D95CFC"/>
    <w:rsid w:val="00DA0652"/>
    <w:rsid w:val="00DA1E1E"/>
    <w:rsid w:val="00DA1F16"/>
    <w:rsid w:val="00DA51E6"/>
    <w:rsid w:val="00DA657E"/>
    <w:rsid w:val="00DA6698"/>
    <w:rsid w:val="00DB3482"/>
    <w:rsid w:val="00DD3BB0"/>
    <w:rsid w:val="00DD3E3F"/>
    <w:rsid w:val="00DD5141"/>
    <w:rsid w:val="00DE07E5"/>
    <w:rsid w:val="00DE18B4"/>
    <w:rsid w:val="00DE2BD6"/>
    <w:rsid w:val="00DF327A"/>
    <w:rsid w:val="00DF6217"/>
    <w:rsid w:val="00E001FA"/>
    <w:rsid w:val="00E030BC"/>
    <w:rsid w:val="00E031B2"/>
    <w:rsid w:val="00E05B55"/>
    <w:rsid w:val="00E07224"/>
    <w:rsid w:val="00E075C4"/>
    <w:rsid w:val="00E11122"/>
    <w:rsid w:val="00E11715"/>
    <w:rsid w:val="00E14D5A"/>
    <w:rsid w:val="00E15E8E"/>
    <w:rsid w:val="00E16E36"/>
    <w:rsid w:val="00E21799"/>
    <w:rsid w:val="00E245FD"/>
    <w:rsid w:val="00E31F4C"/>
    <w:rsid w:val="00E34FCA"/>
    <w:rsid w:val="00E35C51"/>
    <w:rsid w:val="00E43CDD"/>
    <w:rsid w:val="00E47EB6"/>
    <w:rsid w:val="00E50A89"/>
    <w:rsid w:val="00E50E44"/>
    <w:rsid w:val="00E53D52"/>
    <w:rsid w:val="00E5423F"/>
    <w:rsid w:val="00E57D15"/>
    <w:rsid w:val="00E60A81"/>
    <w:rsid w:val="00E7154E"/>
    <w:rsid w:val="00E71A2B"/>
    <w:rsid w:val="00E731BA"/>
    <w:rsid w:val="00E73994"/>
    <w:rsid w:val="00E8296A"/>
    <w:rsid w:val="00E939DB"/>
    <w:rsid w:val="00E95941"/>
    <w:rsid w:val="00E97570"/>
    <w:rsid w:val="00EA03D5"/>
    <w:rsid w:val="00EA67AD"/>
    <w:rsid w:val="00EB198E"/>
    <w:rsid w:val="00EB2E35"/>
    <w:rsid w:val="00EC0D5D"/>
    <w:rsid w:val="00EC287D"/>
    <w:rsid w:val="00EC323A"/>
    <w:rsid w:val="00EC60D9"/>
    <w:rsid w:val="00EC73F3"/>
    <w:rsid w:val="00ED2E5F"/>
    <w:rsid w:val="00ED3E48"/>
    <w:rsid w:val="00ED677E"/>
    <w:rsid w:val="00EE4C71"/>
    <w:rsid w:val="00EE560E"/>
    <w:rsid w:val="00EE573F"/>
    <w:rsid w:val="00EE7EA8"/>
    <w:rsid w:val="00F02AB3"/>
    <w:rsid w:val="00F02E98"/>
    <w:rsid w:val="00F07D16"/>
    <w:rsid w:val="00F11C3C"/>
    <w:rsid w:val="00F13047"/>
    <w:rsid w:val="00F224B4"/>
    <w:rsid w:val="00F23290"/>
    <w:rsid w:val="00F233F7"/>
    <w:rsid w:val="00F2374E"/>
    <w:rsid w:val="00F3138C"/>
    <w:rsid w:val="00F321F3"/>
    <w:rsid w:val="00F32B37"/>
    <w:rsid w:val="00F32EFA"/>
    <w:rsid w:val="00F33923"/>
    <w:rsid w:val="00F463FF"/>
    <w:rsid w:val="00F46489"/>
    <w:rsid w:val="00F47328"/>
    <w:rsid w:val="00F53E25"/>
    <w:rsid w:val="00F53F73"/>
    <w:rsid w:val="00F56F31"/>
    <w:rsid w:val="00F56FEE"/>
    <w:rsid w:val="00F70307"/>
    <w:rsid w:val="00F70E48"/>
    <w:rsid w:val="00F73025"/>
    <w:rsid w:val="00F800B7"/>
    <w:rsid w:val="00F807C9"/>
    <w:rsid w:val="00F848BE"/>
    <w:rsid w:val="00F84C01"/>
    <w:rsid w:val="00F84DA7"/>
    <w:rsid w:val="00F91108"/>
    <w:rsid w:val="00F919EC"/>
    <w:rsid w:val="00F92279"/>
    <w:rsid w:val="00F96A81"/>
    <w:rsid w:val="00FA1940"/>
    <w:rsid w:val="00FA6CEC"/>
    <w:rsid w:val="00FB66DD"/>
    <w:rsid w:val="00FC1692"/>
    <w:rsid w:val="00FC7CD3"/>
    <w:rsid w:val="00FD21AA"/>
    <w:rsid w:val="00FD57D2"/>
    <w:rsid w:val="00FD68CF"/>
    <w:rsid w:val="00FF2D28"/>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5FC0A"/>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4321</TotalTime>
  <Pages>7</Pages>
  <Words>1987</Words>
  <Characters>11327</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444</cp:revision>
  <dcterms:created xsi:type="dcterms:W3CDTF">2019-03-03T14:07:00Z</dcterms:created>
  <dcterms:modified xsi:type="dcterms:W3CDTF">2024-12-28T20:48:00Z</dcterms:modified>
  <cp:category/>
</cp:coreProperties>
</file>