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724" w:rsidRDefault="00D53724" w:rsidP="000D41D9">
      <w:pPr>
        <w:jc w:val="center"/>
      </w:pPr>
    </w:p>
    <w:p w:rsidR="00D53724" w:rsidRDefault="00D53724"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F706F8">
        <w:rPr>
          <w:sz w:val="22"/>
          <w:szCs w:val="22"/>
        </w:rPr>
        <w:t>24</w:t>
      </w:r>
      <w:r w:rsidR="00DA1F16">
        <w:rPr>
          <w:sz w:val="22"/>
          <w:szCs w:val="22"/>
        </w:rPr>
        <w:t>-</w:t>
      </w:r>
      <w:r w:rsidR="0010393E">
        <w:rPr>
          <w:sz w:val="22"/>
          <w:szCs w:val="22"/>
        </w:rPr>
        <w:t>2</w:t>
      </w:r>
      <w:r w:rsidR="00F706F8">
        <w:rPr>
          <w:sz w:val="22"/>
          <w:szCs w:val="22"/>
        </w:rPr>
        <w:t>8</w:t>
      </w:r>
      <w:r>
        <w:rPr>
          <w:sz w:val="22"/>
          <w:szCs w:val="22"/>
        </w:rPr>
        <w:t>.</w:t>
      </w:r>
      <w:r w:rsidR="00E939DB">
        <w:rPr>
          <w:sz w:val="22"/>
          <w:szCs w:val="22"/>
        </w:rPr>
        <w:t>0</w:t>
      </w:r>
      <w:r w:rsidR="004E02FA">
        <w:rPr>
          <w:sz w:val="22"/>
          <w:szCs w:val="22"/>
        </w:rPr>
        <w:t>2</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079"/>
        <w:gridCol w:w="161"/>
        <w:gridCol w:w="434"/>
        <w:gridCol w:w="601"/>
        <w:gridCol w:w="125"/>
        <w:gridCol w:w="741"/>
        <w:gridCol w:w="5748"/>
      </w:tblGrid>
      <w:tr w:rsidR="00510806" w:rsidRPr="00D35AB9" w:rsidTr="00510806">
        <w:trPr>
          <w:trHeight w:val="340"/>
        </w:trPr>
        <w:tc>
          <w:tcPr>
            <w:tcW w:w="2240" w:type="dxa"/>
            <w:gridSpan w:val="2"/>
            <w:tcBorders>
              <w:top w:val="single" w:sz="4" w:space="0" w:color="auto"/>
              <w:left w:val="single" w:sz="4" w:space="0" w:color="auto"/>
            </w:tcBorders>
            <w:vAlign w:val="center"/>
          </w:tcPr>
          <w:bookmarkEnd w:id="2"/>
          <w:p w:rsidR="00510806" w:rsidRPr="00D35AB9" w:rsidRDefault="00510806" w:rsidP="00C06D18">
            <w:pPr>
              <w:spacing w:line="220" w:lineRule="atLeast"/>
              <w:rPr>
                <w:sz w:val="22"/>
                <w:szCs w:val="22"/>
              </w:rPr>
            </w:pPr>
            <w:r w:rsidRPr="00D35AB9">
              <w:rPr>
                <w:sz w:val="22"/>
                <w:szCs w:val="22"/>
              </w:rPr>
              <w:t>Dersin Adı</w:t>
            </w:r>
          </w:p>
        </w:tc>
        <w:tc>
          <w:tcPr>
            <w:tcW w:w="7649" w:type="dxa"/>
            <w:gridSpan w:val="5"/>
            <w:tcBorders>
              <w:top w:val="single" w:sz="4" w:space="0" w:color="auto"/>
              <w:right w:val="single" w:sz="4" w:space="0" w:color="auto"/>
            </w:tcBorders>
          </w:tcPr>
          <w:p w:rsidR="00510806" w:rsidRPr="00D35AB9" w:rsidRDefault="00510806" w:rsidP="00C06D18">
            <w:pPr>
              <w:spacing w:line="220" w:lineRule="atLeast"/>
              <w:rPr>
                <w:sz w:val="22"/>
                <w:szCs w:val="22"/>
              </w:rPr>
            </w:pPr>
            <w:r w:rsidRPr="00D35AB9">
              <w:rPr>
                <w:sz w:val="22"/>
                <w:szCs w:val="22"/>
              </w:rPr>
              <w:t>HAYAT BİLGİSİ</w:t>
            </w:r>
          </w:p>
        </w:tc>
      </w:tr>
      <w:tr w:rsidR="00510806" w:rsidRPr="00D35AB9" w:rsidTr="00510806">
        <w:trPr>
          <w:trHeight w:val="340"/>
        </w:trPr>
        <w:tc>
          <w:tcPr>
            <w:tcW w:w="2240" w:type="dxa"/>
            <w:gridSpan w:val="2"/>
            <w:tcBorders>
              <w:left w:val="single" w:sz="4" w:space="0" w:color="auto"/>
            </w:tcBorders>
            <w:vAlign w:val="center"/>
          </w:tcPr>
          <w:p w:rsidR="00510806" w:rsidRPr="00D35AB9" w:rsidRDefault="00510806" w:rsidP="00C06D18">
            <w:pPr>
              <w:spacing w:line="220" w:lineRule="atLeast"/>
              <w:rPr>
                <w:sz w:val="22"/>
                <w:szCs w:val="22"/>
              </w:rPr>
            </w:pPr>
            <w:r w:rsidRPr="00D35AB9">
              <w:rPr>
                <w:sz w:val="22"/>
                <w:szCs w:val="22"/>
              </w:rPr>
              <w:t>Süre</w:t>
            </w:r>
          </w:p>
        </w:tc>
        <w:tc>
          <w:tcPr>
            <w:tcW w:w="7649" w:type="dxa"/>
            <w:gridSpan w:val="5"/>
            <w:tcBorders>
              <w:right w:val="single" w:sz="4" w:space="0" w:color="auto"/>
            </w:tcBorders>
          </w:tcPr>
          <w:p w:rsidR="00510806" w:rsidRPr="00D35AB9" w:rsidRDefault="00510806" w:rsidP="00C06D18">
            <w:pPr>
              <w:spacing w:line="220" w:lineRule="atLeast"/>
              <w:rPr>
                <w:sz w:val="22"/>
                <w:szCs w:val="22"/>
              </w:rPr>
            </w:pPr>
            <w:r>
              <w:rPr>
                <w:sz w:val="22"/>
                <w:szCs w:val="22"/>
              </w:rPr>
              <w:t>4</w:t>
            </w:r>
            <w:r w:rsidRPr="00D35AB9">
              <w:rPr>
                <w:sz w:val="22"/>
                <w:szCs w:val="22"/>
              </w:rPr>
              <w:t xml:space="preserve"> ders saati</w:t>
            </w:r>
          </w:p>
        </w:tc>
      </w:tr>
      <w:tr w:rsidR="00510806" w:rsidRPr="00D35AB9" w:rsidTr="00510806">
        <w:trPr>
          <w:trHeight w:val="340"/>
        </w:trPr>
        <w:tc>
          <w:tcPr>
            <w:tcW w:w="2240" w:type="dxa"/>
            <w:gridSpan w:val="2"/>
            <w:tcBorders>
              <w:left w:val="single" w:sz="4" w:space="0" w:color="auto"/>
            </w:tcBorders>
            <w:vAlign w:val="center"/>
          </w:tcPr>
          <w:p w:rsidR="00510806" w:rsidRPr="00D35AB9" w:rsidRDefault="00510806" w:rsidP="00C06D18">
            <w:pPr>
              <w:spacing w:line="220" w:lineRule="atLeast"/>
              <w:rPr>
                <w:sz w:val="22"/>
                <w:szCs w:val="22"/>
              </w:rPr>
            </w:pPr>
            <w:r w:rsidRPr="00D35AB9">
              <w:rPr>
                <w:sz w:val="22"/>
                <w:szCs w:val="22"/>
              </w:rPr>
              <w:t>Sınıf</w:t>
            </w:r>
          </w:p>
        </w:tc>
        <w:tc>
          <w:tcPr>
            <w:tcW w:w="7649" w:type="dxa"/>
            <w:gridSpan w:val="5"/>
            <w:tcBorders>
              <w:right w:val="single" w:sz="4" w:space="0" w:color="auto"/>
            </w:tcBorders>
          </w:tcPr>
          <w:p w:rsidR="00510806" w:rsidRPr="00D35AB9" w:rsidRDefault="00510806" w:rsidP="00C06D18">
            <w:pPr>
              <w:spacing w:line="220" w:lineRule="atLeast"/>
              <w:rPr>
                <w:sz w:val="22"/>
                <w:szCs w:val="22"/>
              </w:rPr>
            </w:pPr>
            <w:r>
              <w:rPr>
                <w:sz w:val="22"/>
                <w:szCs w:val="22"/>
              </w:rPr>
              <w:t>2-D</w:t>
            </w:r>
          </w:p>
        </w:tc>
      </w:tr>
      <w:tr w:rsidR="00510806" w:rsidRPr="00D35AB9" w:rsidTr="00510806">
        <w:trPr>
          <w:trHeight w:val="340"/>
        </w:trPr>
        <w:tc>
          <w:tcPr>
            <w:tcW w:w="2240" w:type="dxa"/>
            <w:gridSpan w:val="2"/>
            <w:tcBorders>
              <w:left w:val="single" w:sz="4" w:space="0" w:color="auto"/>
              <w:bottom w:val="single" w:sz="4" w:space="0" w:color="auto"/>
            </w:tcBorders>
            <w:vAlign w:val="center"/>
          </w:tcPr>
          <w:p w:rsidR="00510806" w:rsidRPr="00D35AB9" w:rsidRDefault="00510806" w:rsidP="006D373B">
            <w:pPr>
              <w:spacing w:line="220" w:lineRule="atLeast"/>
              <w:rPr>
                <w:sz w:val="22"/>
                <w:szCs w:val="22"/>
              </w:rPr>
            </w:pPr>
            <w:r w:rsidRPr="00D35AB9">
              <w:rPr>
                <w:sz w:val="22"/>
                <w:szCs w:val="22"/>
              </w:rPr>
              <w:t>Ünitenin Adı</w:t>
            </w:r>
          </w:p>
        </w:tc>
        <w:tc>
          <w:tcPr>
            <w:tcW w:w="7649" w:type="dxa"/>
            <w:gridSpan w:val="5"/>
            <w:tcBorders>
              <w:bottom w:val="single" w:sz="4" w:space="0" w:color="auto"/>
              <w:right w:val="single" w:sz="4" w:space="0" w:color="auto"/>
            </w:tcBorders>
            <w:vAlign w:val="center"/>
          </w:tcPr>
          <w:p w:rsidR="00510806" w:rsidRPr="00D35AB9" w:rsidRDefault="00510806" w:rsidP="006D373B">
            <w:pPr>
              <w:pStyle w:val="ListeParagraf"/>
              <w:spacing w:line="220" w:lineRule="atLeast"/>
              <w:ind w:left="0"/>
              <w:rPr>
                <w:sz w:val="22"/>
                <w:szCs w:val="22"/>
              </w:rPr>
            </w:pPr>
            <w:r w:rsidRPr="00D35AB9">
              <w:rPr>
                <w:sz w:val="22"/>
                <w:szCs w:val="22"/>
              </w:rPr>
              <w:t>4.Güvenli Hayat</w:t>
            </w:r>
          </w:p>
        </w:tc>
      </w:tr>
      <w:tr w:rsidR="00510806" w:rsidRPr="00D35AB9" w:rsidTr="00510806">
        <w:trPr>
          <w:trHeight w:val="340"/>
        </w:trPr>
        <w:tc>
          <w:tcPr>
            <w:tcW w:w="2240" w:type="dxa"/>
            <w:gridSpan w:val="2"/>
            <w:tcBorders>
              <w:left w:val="single" w:sz="4" w:space="0" w:color="auto"/>
              <w:bottom w:val="single" w:sz="4" w:space="0" w:color="auto"/>
            </w:tcBorders>
            <w:vAlign w:val="center"/>
          </w:tcPr>
          <w:p w:rsidR="00510806" w:rsidRPr="00D35AB9" w:rsidRDefault="00510806" w:rsidP="006D373B">
            <w:pPr>
              <w:spacing w:line="220" w:lineRule="atLeast"/>
              <w:rPr>
                <w:sz w:val="22"/>
                <w:szCs w:val="22"/>
              </w:rPr>
            </w:pPr>
            <w:r w:rsidRPr="00D35AB9">
              <w:rPr>
                <w:sz w:val="22"/>
                <w:szCs w:val="22"/>
              </w:rPr>
              <w:t>Konu</w:t>
            </w:r>
          </w:p>
        </w:tc>
        <w:tc>
          <w:tcPr>
            <w:tcW w:w="7649" w:type="dxa"/>
            <w:gridSpan w:val="5"/>
            <w:tcBorders>
              <w:bottom w:val="single" w:sz="4" w:space="0" w:color="auto"/>
              <w:right w:val="single" w:sz="4" w:space="0" w:color="auto"/>
            </w:tcBorders>
            <w:vAlign w:val="center"/>
          </w:tcPr>
          <w:p w:rsidR="00510806" w:rsidRPr="00220AC2" w:rsidRDefault="00510806" w:rsidP="006D373B">
            <w:pPr>
              <w:pStyle w:val="ListeParagraf"/>
              <w:spacing w:line="220" w:lineRule="atLeast"/>
              <w:ind w:left="0"/>
            </w:pPr>
            <w:r w:rsidRPr="00380EA5">
              <w:rPr>
                <w:kern w:val="0"/>
              </w:rPr>
              <w:t>Teknolojiyi Kullanırken</w:t>
            </w:r>
          </w:p>
        </w:tc>
      </w:tr>
      <w:tr w:rsidR="00510806" w:rsidRPr="00D35AB9" w:rsidTr="00510806">
        <w:trPr>
          <w:trHeight w:val="340"/>
        </w:trPr>
        <w:tc>
          <w:tcPr>
            <w:tcW w:w="2079" w:type="dxa"/>
            <w:tcBorders>
              <w:top w:val="single" w:sz="4" w:space="0" w:color="auto"/>
              <w:left w:val="nil"/>
              <w:bottom w:val="single" w:sz="4" w:space="0" w:color="auto"/>
              <w:right w:val="nil"/>
            </w:tcBorders>
            <w:vAlign w:val="center"/>
          </w:tcPr>
          <w:p w:rsidR="00510806" w:rsidRPr="00D35AB9" w:rsidRDefault="00510806" w:rsidP="00C06D18">
            <w:pPr>
              <w:spacing w:line="220" w:lineRule="atLeast"/>
              <w:rPr>
                <w:sz w:val="22"/>
                <w:szCs w:val="22"/>
              </w:rPr>
            </w:pPr>
            <w:r w:rsidRPr="00D35AB9">
              <w:rPr>
                <w:sz w:val="22"/>
                <w:szCs w:val="22"/>
              </w:rPr>
              <w:t>BÖLÜM II</w:t>
            </w:r>
          </w:p>
        </w:tc>
        <w:tc>
          <w:tcPr>
            <w:tcW w:w="1196" w:type="dxa"/>
            <w:gridSpan w:val="3"/>
            <w:tcBorders>
              <w:top w:val="single" w:sz="4" w:space="0" w:color="auto"/>
              <w:left w:val="nil"/>
              <w:bottom w:val="single" w:sz="4" w:space="0" w:color="auto"/>
              <w:right w:val="nil"/>
            </w:tcBorders>
          </w:tcPr>
          <w:p w:rsidR="00510806" w:rsidRPr="00D35AB9" w:rsidRDefault="00510806" w:rsidP="00C06D18">
            <w:pPr>
              <w:spacing w:line="220" w:lineRule="atLeast"/>
              <w:rPr>
                <w:sz w:val="22"/>
                <w:szCs w:val="22"/>
              </w:rPr>
            </w:pPr>
          </w:p>
        </w:tc>
        <w:tc>
          <w:tcPr>
            <w:tcW w:w="6614" w:type="dxa"/>
            <w:gridSpan w:val="3"/>
            <w:tcBorders>
              <w:top w:val="single" w:sz="4" w:space="0" w:color="auto"/>
              <w:left w:val="nil"/>
              <w:bottom w:val="single" w:sz="4" w:space="0" w:color="auto"/>
              <w:right w:val="nil"/>
            </w:tcBorders>
            <w:vAlign w:val="center"/>
          </w:tcPr>
          <w:p w:rsidR="00510806" w:rsidRPr="00D35AB9" w:rsidRDefault="00510806" w:rsidP="00C06D18">
            <w:pPr>
              <w:spacing w:line="220" w:lineRule="atLeast"/>
              <w:rPr>
                <w:sz w:val="22"/>
                <w:szCs w:val="22"/>
              </w:rPr>
            </w:pPr>
          </w:p>
        </w:tc>
      </w:tr>
      <w:tr w:rsidR="00510806" w:rsidRPr="00D35AB9" w:rsidTr="00510806">
        <w:trPr>
          <w:trHeight w:val="397"/>
        </w:trPr>
        <w:tc>
          <w:tcPr>
            <w:tcW w:w="2674" w:type="dxa"/>
            <w:gridSpan w:val="3"/>
            <w:tcBorders>
              <w:top w:val="single" w:sz="4" w:space="0" w:color="auto"/>
              <w:left w:val="single" w:sz="4" w:space="0" w:color="auto"/>
            </w:tcBorders>
            <w:vAlign w:val="center"/>
          </w:tcPr>
          <w:p w:rsidR="00510806" w:rsidRPr="00D35AB9" w:rsidRDefault="00510806" w:rsidP="00C06D18">
            <w:pPr>
              <w:spacing w:line="220" w:lineRule="atLeast"/>
              <w:ind w:right="-113"/>
              <w:rPr>
                <w:sz w:val="22"/>
                <w:szCs w:val="22"/>
              </w:rPr>
            </w:pPr>
            <w:r w:rsidRPr="00D35AB9">
              <w:rPr>
                <w:sz w:val="22"/>
                <w:szCs w:val="22"/>
              </w:rPr>
              <w:t>Kazanımlar</w:t>
            </w:r>
          </w:p>
        </w:tc>
        <w:tc>
          <w:tcPr>
            <w:tcW w:w="7215" w:type="dxa"/>
            <w:gridSpan w:val="4"/>
            <w:tcBorders>
              <w:top w:val="single" w:sz="4" w:space="0" w:color="auto"/>
              <w:right w:val="single" w:sz="4" w:space="0" w:color="auto"/>
            </w:tcBorders>
          </w:tcPr>
          <w:p w:rsidR="00510806" w:rsidRPr="00D35AB9" w:rsidRDefault="00510806" w:rsidP="00C06D18">
            <w:pPr>
              <w:spacing w:line="220" w:lineRule="atLeast"/>
              <w:rPr>
                <w:sz w:val="22"/>
                <w:szCs w:val="22"/>
              </w:rPr>
            </w:pPr>
            <w:r w:rsidRPr="00380EA5">
              <w:rPr>
                <w:sz w:val="22"/>
                <w:szCs w:val="22"/>
              </w:rPr>
              <w:t>HB.2.4.5. Teknolojik araç ve gereçlerin güvenli bir şekilde kullanımı konusunda duyarlı olur.</w:t>
            </w:r>
          </w:p>
        </w:tc>
      </w:tr>
      <w:tr w:rsidR="00510806" w:rsidRPr="00D35AB9" w:rsidTr="00510806">
        <w:trPr>
          <w:trHeight w:val="397"/>
        </w:trPr>
        <w:tc>
          <w:tcPr>
            <w:tcW w:w="2674" w:type="dxa"/>
            <w:gridSpan w:val="3"/>
            <w:tcBorders>
              <w:left w:val="single" w:sz="4" w:space="0" w:color="auto"/>
            </w:tcBorders>
            <w:vAlign w:val="center"/>
          </w:tcPr>
          <w:p w:rsidR="00510806" w:rsidRPr="00D35AB9" w:rsidRDefault="00510806" w:rsidP="00C06D18">
            <w:pPr>
              <w:spacing w:line="220" w:lineRule="atLeast"/>
              <w:ind w:right="-113"/>
              <w:rPr>
                <w:sz w:val="22"/>
                <w:szCs w:val="22"/>
              </w:rPr>
            </w:pPr>
            <w:r w:rsidRPr="00D35AB9">
              <w:rPr>
                <w:sz w:val="22"/>
                <w:szCs w:val="22"/>
              </w:rPr>
              <w:t>Öğrenme-Öğretme Yöntem ve teknikleri</w:t>
            </w:r>
          </w:p>
        </w:tc>
        <w:tc>
          <w:tcPr>
            <w:tcW w:w="7215" w:type="dxa"/>
            <w:gridSpan w:val="4"/>
            <w:tcBorders>
              <w:right w:val="single" w:sz="4" w:space="0" w:color="auto"/>
            </w:tcBorders>
          </w:tcPr>
          <w:p w:rsidR="00510806" w:rsidRPr="00D35AB9" w:rsidRDefault="00510806"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510806" w:rsidRPr="00D35AB9" w:rsidTr="00510806">
        <w:trPr>
          <w:trHeight w:val="397"/>
        </w:trPr>
        <w:tc>
          <w:tcPr>
            <w:tcW w:w="2674" w:type="dxa"/>
            <w:gridSpan w:val="3"/>
            <w:tcBorders>
              <w:left w:val="single" w:sz="4" w:space="0" w:color="auto"/>
            </w:tcBorders>
            <w:vAlign w:val="center"/>
          </w:tcPr>
          <w:p w:rsidR="00510806" w:rsidRPr="00D35AB9" w:rsidRDefault="00510806" w:rsidP="00C06D18">
            <w:pPr>
              <w:spacing w:line="220" w:lineRule="atLeast"/>
              <w:ind w:right="-113"/>
              <w:rPr>
                <w:sz w:val="22"/>
                <w:szCs w:val="22"/>
              </w:rPr>
            </w:pPr>
            <w:r w:rsidRPr="00D35AB9">
              <w:rPr>
                <w:sz w:val="22"/>
                <w:szCs w:val="22"/>
              </w:rPr>
              <w:t>Kullanılan Eğitim Teknolojileri Araç-Gereçler</w:t>
            </w:r>
          </w:p>
        </w:tc>
        <w:tc>
          <w:tcPr>
            <w:tcW w:w="7215" w:type="dxa"/>
            <w:gridSpan w:val="4"/>
            <w:tcBorders>
              <w:right w:val="single" w:sz="4" w:space="0" w:color="auto"/>
            </w:tcBorders>
          </w:tcPr>
          <w:p w:rsidR="00510806" w:rsidRPr="00D35AB9" w:rsidRDefault="00510806"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510806" w:rsidRPr="00D35AB9" w:rsidTr="00510806">
        <w:trPr>
          <w:trHeight w:val="397"/>
        </w:trPr>
        <w:tc>
          <w:tcPr>
            <w:tcW w:w="2674" w:type="dxa"/>
            <w:gridSpan w:val="3"/>
            <w:tcBorders>
              <w:left w:val="single" w:sz="4" w:space="0" w:color="auto"/>
            </w:tcBorders>
            <w:vAlign w:val="center"/>
          </w:tcPr>
          <w:p w:rsidR="00510806" w:rsidRPr="00D35AB9" w:rsidRDefault="00510806" w:rsidP="00C06D18">
            <w:pPr>
              <w:spacing w:line="220" w:lineRule="atLeast"/>
              <w:ind w:right="-113"/>
              <w:rPr>
                <w:sz w:val="22"/>
                <w:szCs w:val="22"/>
              </w:rPr>
            </w:pPr>
            <w:r w:rsidRPr="00D35AB9">
              <w:rPr>
                <w:sz w:val="22"/>
                <w:szCs w:val="22"/>
              </w:rPr>
              <w:t>Kazandırılacak Değerler</w:t>
            </w:r>
          </w:p>
        </w:tc>
        <w:tc>
          <w:tcPr>
            <w:tcW w:w="7215" w:type="dxa"/>
            <w:gridSpan w:val="4"/>
            <w:tcBorders>
              <w:right w:val="single" w:sz="4" w:space="0" w:color="auto"/>
            </w:tcBorders>
          </w:tcPr>
          <w:p w:rsidR="00510806" w:rsidRPr="00D35AB9" w:rsidRDefault="00510806" w:rsidP="00C06D18">
            <w:pPr>
              <w:spacing w:line="220" w:lineRule="atLeast"/>
              <w:rPr>
                <w:sz w:val="22"/>
                <w:szCs w:val="22"/>
              </w:rPr>
            </w:pPr>
            <w:r w:rsidRPr="006D373B">
              <w:rPr>
                <w:sz w:val="22"/>
                <w:szCs w:val="22"/>
              </w:rPr>
              <w:t>Saygı</w:t>
            </w:r>
          </w:p>
        </w:tc>
      </w:tr>
      <w:tr w:rsidR="00510806" w:rsidRPr="00D35AB9" w:rsidTr="00510806">
        <w:trPr>
          <w:trHeight w:val="340"/>
        </w:trPr>
        <w:tc>
          <w:tcPr>
            <w:tcW w:w="9889" w:type="dxa"/>
            <w:gridSpan w:val="7"/>
            <w:tcBorders>
              <w:left w:val="single" w:sz="4" w:space="0" w:color="auto"/>
              <w:right w:val="single" w:sz="4" w:space="0" w:color="auto"/>
            </w:tcBorders>
          </w:tcPr>
          <w:p w:rsidR="00510806" w:rsidRPr="00D35AB9" w:rsidRDefault="00510806" w:rsidP="00C06D18">
            <w:pPr>
              <w:spacing w:line="220" w:lineRule="atLeast"/>
              <w:jc w:val="center"/>
              <w:rPr>
                <w:sz w:val="22"/>
                <w:szCs w:val="22"/>
              </w:rPr>
            </w:pPr>
            <w:r w:rsidRPr="00D35AB9">
              <w:rPr>
                <w:sz w:val="22"/>
                <w:szCs w:val="22"/>
              </w:rPr>
              <w:t>ÖĞRENME-ÖĞRETME SÜRECİ</w:t>
            </w:r>
          </w:p>
        </w:tc>
      </w:tr>
      <w:tr w:rsidR="00510806" w:rsidRPr="00D35AB9" w:rsidTr="00510806">
        <w:trPr>
          <w:trHeight w:val="340"/>
        </w:trPr>
        <w:tc>
          <w:tcPr>
            <w:tcW w:w="2674" w:type="dxa"/>
            <w:gridSpan w:val="3"/>
            <w:tcBorders>
              <w:left w:val="single" w:sz="4" w:space="0" w:color="auto"/>
            </w:tcBorders>
            <w:vAlign w:val="center"/>
          </w:tcPr>
          <w:p w:rsidR="00510806" w:rsidRPr="00D35AB9" w:rsidRDefault="00510806" w:rsidP="00B66D2B">
            <w:pPr>
              <w:spacing w:line="220" w:lineRule="atLeast"/>
              <w:ind w:left="-57" w:right="-113"/>
              <w:rPr>
                <w:sz w:val="22"/>
                <w:szCs w:val="22"/>
              </w:rPr>
            </w:pPr>
            <w:r w:rsidRPr="00D35AB9">
              <w:rPr>
                <w:sz w:val="22"/>
                <w:szCs w:val="22"/>
              </w:rPr>
              <w:t>Etkinlik Örneği</w:t>
            </w:r>
          </w:p>
        </w:tc>
        <w:tc>
          <w:tcPr>
            <w:tcW w:w="7215" w:type="dxa"/>
            <w:gridSpan w:val="4"/>
            <w:tcBorders>
              <w:right w:val="single" w:sz="4" w:space="0" w:color="auto"/>
            </w:tcBorders>
            <w:vAlign w:val="center"/>
          </w:tcPr>
          <w:p w:rsidR="00510806" w:rsidRPr="00A630A6" w:rsidRDefault="00510806" w:rsidP="00B66D2B">
            <w:pPr>
              <w:spacing w:line="220" w:lineRule="atLeast"/>
              <w:rPr>
                <w:sz w:val="22"/>
                <w:szCs w:val="22"/>
              </w:rPr>
            </w:pPr>
            <w:r w:rsidRPr="00380EA5">
              <w:rPr>
                <w:kern w:val="0"/>
              </w:rPr>
              <w:t>Teknolojiyi Kullanırken</w:t>
            </w:r>
          </w:p>
        </w:tc>
      </w:tr>
      <w:tr w:rsidR="00510806" w:rsidRPr="00D35AB9" w:rsidTr="00510806">
        <w:trPr>
          <w:trHeight w:val="2275"/>
        </w:trPr>
        <w:tc>
          <w:tcPr>
            <w:tcW w:w="9889" w:type="dxa"/>
            <w:gridSpan w:val="7"/>
            <w:tcBorders>
              <w:left w:val="single" w:sz="4" w:space="0" w:color="auto"/>
              <w:right w:val="single" w:sz="4" w:space="0" w:color="auto"/>
            </w:tcBorders>
            <w:vAlign w:val="center"/>
          </w:tcPr>
          <w:p w:rsidR="00510806" w:rsidRDefault="00510806" w:rsidP="00380EA5">
            <w:pPr>
              <w:spacing w:line="220" w:lineRule="atLeast"/>
              <w:rPr>
                <w:sz w:val="22"/>
                <w:szCs w:val="22"/>
              </w:rPr>
            </w:pPr>
            <w:r>
              <w:rPr>
                <w:sz w:val="22"/>
                <w:szCs w:val="22"/>
              </w:rPr>
              <w:t xml:space="preserve">Cep </w:t>
            </w:r>
            <w:proofErr w:type="gramStart"/>
            <w:r>
              <w:rPr>
                <w:sz w:val="22"/>
                <w:szCs w:val="22"/>
              </w:rPr>
              <w:t>telefonu ,</w:t>
            </w:r>
            <w:proofErr w:type="gramEnd"/>
            <w:r>
              <w:rPr>
                <w:sz w:val="22"/>
                <w:szCs w:val="22"/>
              </w:rPr>
              <w:t xml:space="preserve"> tablet , bilgisayar ve televizyon gibi teknolojik araçların yararları sorulur. Bu teknolojik ürünlerin yararları örneklerle anlatılır.</w:t>
            </w:r>
          </w:p>
          <w:p w:rsidR="00510806" w:rsidRDefault="00510806" w:rsidP="00380EA5">
            <w:pPr>
              <w:spacing w:line="220" w:lineRule="atLeast"/>
              <w:rPr>
                <w:sz w:val="22"/>
                <w:szCs w:val="22"/>
              </w:rPr>
            </w:pPr>
            <w:r>
              <w:rPr>
                <w:sz w:val="22"/>
                <w:szCs w:val="22"/>
              </w:rPr>
              <w:t xml:space="preserve">Cep </w:t>
            </w:r>
            <w:proofErr w:type="gramStart"/>
            <w:r>
              <w:rPr>
                <w:sz w:val="22"/>
                <w:szCs w:val="22"/>
              </w:rPr>
              <w:t>telefonu ,</w:t>
            </w:r>
            <w:proofErr w:type="gramEnd"/>
            <w:r>
              <w:rPr>
                <w:sz w:val="22"/>
                <w:szCs w:val="22"/>
              </w:rPr>
              <w:t xml:space="preserve"> tablet , bilgisayar ve televizyon gibi teknolojik araçların zararları sorulur. Bu teknolojik ürünlerin zararları örneklerle anlatılır.</w:t>
            </w:r>
          </w:p>
          <w:p w:rsidR="00510806" w:rsidRDefault="00510806" w:rsidP="00380EA5">
            <w:pPr>
              <w:spacing w:line="220" w:lineRule="atLeast"/>
              <w:rPr>
                <w:sz w:val="22"/>
                <w:szCs w:val="22"/>
              </w:rPr>
            </w:pPr>
            <w:r>
              <w:rPr>
                <w:sz w:val="22"/>
                <w:szCs w:val="22"/>
              </w:rPr>
              <w:t>Evimizde farklı teknolojik araçların da kullanıldığı anlatılır. Bu teknolojik araçların nasıl kullanılması gerektiği örneklerle anlatılacak.</w:t>
            </w:r>
          </w:p>
          <w:p w:rsidR="00510806" w:rsidRDefault="00510806" w:rsidP="00380EA5">
            <w:pPr>
              <w:rPr>
                <w:rFonts w:eastAsia="Times New Roman"/>
                <w:color w:val="000000"/>
              </w:rPr>
            </w:pPr>
            <w:r>
              <w:rPr>
                <w:rFonts w:eastAsia="Times New Roman"/>
                <w:color w:val="000000"/>
              </w:rPr>
              <w:t>Teknolojik ürünlerin güvenli bir şekilde kullanımı konusunda çevresindekileri gerekli durumlarda nezaket kuralları çerçevesinde uyarması üzerinde durulur.</w:t>
            </w:r>
          </w:p>
          <w:p w:rsidR="00510806" w:rsidRPr="00510806" w:rsidRDefault="00510806" w:rsidP="00510806">
            <w:pPr>
              <w:rPr>
                <w:rFonts w:eastAsia="Times New Roman"/>
              </w:rPr>
            </w:pPr>
            <w:r>
              <w:rPr>
                <w:rFonts w:eastAsia="Times New Roman"/>
              </w:rPr>
              <w:t>Ders kitabındaki yönergeler takip edilerek konu işlenir. Etkinlikler yapılır.</w:t>
            </w:r>
          </w:p>
        </w:tc>
      </w:tr>
      <w:tr w:rsidR="00510806" w:rsidRPr="00D35AB9" w:rsidTr="00510806">
        <w:trPr>
          <w:trHeight w:val="547"/>
        </w:trPr>
        <w:tc>
          <w:tcPr>
            <w:tcW w:w="2674" w:type="dxa"/>
            <w:gridSpan w:val="3"/>
            <w:tcBorders>
              <w:left w:val="single" w:sz="4" w:space="0" w:color="auto"/>
            </w:tcBorders>
            <w:vAlign w:val="center"/>
          </w:tcPr>
          <w:p w:rsidR="00510806" w:rsidRPr="00D35AB9" w:rsidRDefault="00510806" w:rsidP="00B66D2B">
            <w:pPr>
              <w:spacing w:line="220" w:lineRule="atLeast"/>
              <w:ind w:left="-57" w:right="-113"/>
              <w:rPr>
                <w:sz w:val="22"/>
                <w:szCs w:val="22"/>
              </w:rPr>
            </w:pPr>
            <w:r w:rsidRPr="00D35AB9">
              <w:rPr>
                <w:sz w:val="22"/>
                <w:szCs w:val="22"/>
              </w:rPr>
              <w:t>Bireysel Öğrenme Etkinlikleri</w:t>
            </w:r>
          </w:p>
          <w:p w:rsidR="00510806" w:rsidRPr="00D35AB9" w:rsidRDefault="00510806" w:rsidP="00B66D2B">
            <w:pPr>
              <w:spacing w:line="220" w:lineRule="atLeast"/>
              <w:ind w:left="-57" w:right="-113"/>
              <w:rPr>
                <w:sz w:val="20"/>
                <w:szCs w:val="20"/>
              </w:rPr>
            </w:pPr>
            <w:r w:rsidRPr="00D35AB9">
              <w:rPr>
                <w:sz w:val="20"/>
                <w:szCs w:val="20"/>
              </w:rPr>
              <w:t>(Ödev, deney, problem çözme vb.)</w:t>
            </w:r>
          </w:p>
        </w:tc>
        <w:tc>
          <w:tcPr>
            <w:tcW w:w="7215" w:type="dxa"/>
            <w:gridSpan w:val="4"/>
            <w:tcBorders>
              <w:right w:val="single" w:sz="4" w:space="0" w:color="auto"/>
            </w:tcBorders>
            <w:vAlign w:val="center"/>
          </w:tcPr>
          <w:p w:rsidR="00510806" w:rsidRPr="00D35AB9" w:rsidRDefault="00510806" w:rsidP="00B66D2B">
            <w:pPr>
              <w:spacing w:line="220" w:lineRule="atLeast"/>
              <w:rPr>
                <w:sz w:val="22"/>
                <w:szCs w:val="22"/>
              </w:rPr>
            </w:pPr>
            <w:r w:rsidRPr="00380EA5">
              <w:rPr>
                <w:sz w:val="22"/>
                <w:szCs w:val="22"/>
              </w:rPr>
              <w:t>Konu ile ilgili kitaptaki ve akıllı tahtadaki etkinlikler yapılır.</w:t>
            </w:r>
          </w:p>
        </w:tc>
      </w:tr>
      <w:tr w:rsidR="00510806" w:rsidRPr="00D35AB9" w:rsidTr="00510806">
        <w:trPr>
          <w:trHeight w:val="555"/>
        </w:trPr>
        <w:tc>
          <w:tcPr>
            <w:tcW w:w="2674" w:type="dxa"/>
            <w:gridSpan w:val="3"/>
            <w:tcBorders>
              <w:left w:val="single" w:sz="4" w:space="0" w:color="auto"/>
            </w:tcBorders>
            <w:vAlign w:val="center"/>
          </w:tcPr>
          <w:p w:rsidR="00510806" w:rsidRPr="00D35AB9" w:rsidRDefault="00510806" w:rsidP="00B66D2B">
            <w:pPr>
              <w:spacing w:line="220" w:lineRule="atLeast"/>
              <w:ind w:left="-57" w:right="-113"/>
              <w:rPr>
                <w:sz w:val="22"/>
                <w:szCs w:val="22"/>
              </w:rPr>
            </w:pPr>
            <w:r w:rsidRPr="00D35AB9">
              <w:rPr>
                <w:sz w:val="22"/>
                <w:szCs w:val="22"/>
              </w:rPr>
              <w:t>Grupla Öğrenme Etkinlikleri</w:t>
            </w:r>
          </w:p>
          <w:p w:rsidR="00510806" w:rsidRPr="00D35AB9" w:rsidRDefault="00510806" w:rsidP="00B66D2B">
            <w:pPr>
              <w:spacing w:line="220" w:lineRule="atLeast"/>
              <w:ind w:left="-57" w:right="-113"/>
              <w:rPr>
                <w:sz w:val="20"/>
                <w:szCs w:val="20"/>
              </w:rPr>
            </w:pPr>
            <w:r w:rsidRPr="00D35AB9">
              <w:rPr>
                <w:sz w:val="20"/>
                <w:szCs w:val="20"/>
              </w:rPr>
              <w:t>(Proje, gezi, gözlem vb.)</w:t>
            </w:r>
          </w:p>
        </w:tc>
        <w:tc>
          <w:tcPr>
            <w:tcW w:w="7215" w:type="dxa"/>
            <w:gridSpan w:val="4"/>
            <w:tcBorders>
              <w:right w:val="single" w:sz="4" w:space="0" w:color="auto"/>
            </w:tcBorders>
            <w:vAlign w:val="center"/>
          </w:tcPr>
          <w:p w:rsidR="00510806" w:rsidRPr="00D35AB9" w:rsidRDefault="00510806" w:rsidP="00B66D2B">
            <w:pPr>
              <w:spacing w:line="220" w:lineRule="atLeast"/>
              <w:rPr>
                <w:sz w:val="22"/>
                <w:szCs w:val="22"/>
              </w:rPr>
            </w:pPr>
          </w:p>
        </w:tc>
      </w:tr>
      <w:tr w:rsidR="00510806" w:rsidRPr="00D35AB9" w:rsidTr="00510806">
        <w:trPr>
          <w:trHeight w:val="737"/>
        </w:trPr>
        <w:tc>
          <w:tcPr>
            <w:tcW w:w="2674" w:type="dxa"/>
            <w:gridSpan w:val="3"/>
            <w:tcBorders>
              <w:left w:val="single" w:sz="4" w:space="0" w:color="auto"/>
              <w:bottom w:val="single" w:sz="4" w:space="0" w:color="auto"/>
            </w:tcBorders>
            <w:vAlign w:val="center"/>
          </w:tcPr>
          <w:p w:rsidR="00510806" w:rsidRPr="00D35AB9" w:rsidRDefault="00510806" w:rsidP="00B66D2B">
            <w:pPr>
              <w:spacing w:line="220" w:lineRule="atLeast"/>
              <w:ind w:left="-57" w:right="-113"/>
              <w:rPr>
                <w:sz w:val="22"/>
                <w:szCs w:val="22"/>
              </w:rPr>
            </w:pPr>
            <w:r w:rsidRPr="00D35AB9">
              <w:rPr>
                <w:sz w:val="22"/>
                <w:szCs w:val="22"/>
              </w:rPr>
              <w:t>Özet</w:t>
            </w:r>
          </w:p>
        </w:tc>
        <w:tc>
          <w:tcPr>
            <w:tcW w:w="7215" w:type="dxa"/>
            <w:gridSpan w:val="4"/>
            <w:tcBorders>
              <w:bottom w:val="single" w:sz="4" w:space="0" w:color="auto"/>
              <w:right w:val="single" w:sz="4" w:space="0" w:color="auto"/>
            </w:tcBorders>
            <w:vAlign w:val="center"/>
          </w:tcPr>
          <w:p w:rsidR="00510806" w:rsidRPr="00D35AB9" w:rsidRDefault="00510806" w:rsidP="00B66D2B">
            <w:pPr>
              <w:spacing w:line="220" w:lineRule="atLeast"/>
              <w:jc w:val="both"/>
              <w:rPr>
                <w:sz w:val="22"/>
                <w:szCs w:val="22"/>
              </w:rPr>
            </w:pPr>
          </w:p>
        </w:tc>
      </w:tr>
      <w:tr w:rsidR="00510806" w:rsidRPr="00D35AB9" w:rsidTr="00510806">
        <w:trPr>
          <w:trHeight w:val="340"/>
        </w:trPr>
        <w:tc>
          <w:tcPr>
            <w:tcW w:w="2079" w:type="dxa"/>
            <w:tcBorders>
              <w:top w:val="single" w:sz="4" w:space="0" w:color="auto"/>
              <w:left w:val="nil"/>
              <w:bottom w:val="single" w:sz="4" w:space="0" w:color="auto"/>
              <w:right w:val="nil"/>
            </w:tcBorders>
            <w:vAlign w:val="center"/>
          </w:tcPr>
          <w:p w:rsidR="00510806" w:rsidRPr="00D35AB9" w:rsidRDefault="00510806" w:rsidP="00C06D18">
            <w:pPr>
              <w:spacing w:line="220" w:lineRule="atLeast"/>
              <w:rPr>
                <w:sz w:val="22"/>
                <w:szCs w:val="22"/>
              </w:rPr>
            </w:pPr>
            <w:r w:rsidRPr="00D35AB9">
              <w:rPr>
                <w:sz w:val="22"/>
                <w:szCs w:val="22"/>
              </w:rPr>
              <w:t>BÖLÜM III</w:t>
            </w:r>
          </w:p>
        </w:tc>
        <w:tc>
          <w:tcPr>
            <w:tcW w:w="1196" w:type="dxa"/>
            <w:gridSpan w:val="3"/>
            <w:tcBorders>
              <w:top w:val="single" w:sz="4" w:space="0" w:color="auto"/>
              <w:left w:val="nil"/>
              <w:bottom w:val="single" w:sz="4" w:space="0" w:color="auto"/>
              <w:right w:val="nil"/>
            </w:tcBorders>
          </w:tcPr>
          <w:p w:rsidR="00510806" w:rsidRPr="00D35AB9" w:rsidRDefault="00510806" w:rsidP="00C06D18">
            <w:pPr>
              <w:spacing w:line="220" w:lineRule="atLeast"/>
              <w:rPr>
                <w:sz w:val="22"/>
                <w:szCs w:val="22"/>
              </w:rPr>
            </w:pPr>
          </w:p>
        </w:tc>
        <w:tc>
          <w:tcPr>
            <w:tcW w:w="6614" w:type="dxa"/>
            <w:gridSpan w:val="3"/>
            <w:tcBorders>
              <w:top w:val="single" w:sz="4" w:space="0" w:color="auto"/>
              <w:left w:val="nil"/>
              <w:bottom w:val="single" w:sz="4" w:space="0" w:color="auto"/>
              <w:right w:val="nil"/>
            </w:tcBorders>
            <w:vAlign w:val="center"/>
          </w:tcPr>
          <w:p w:rsidR="00510806" w:rsidRPr="00D35AB9" w:rsidRDefault="00510806" w:rsidP="00C06D18">
            <w:pPr>
              <w:spacing w:line="220" w:lineRule="atLeast"/>
              <w:rPr>
                <w:sz w:val="22"/>
                <w:szCs w:val="22"/>
              </w:rPr>
            </w:pPr>
          </w:p>
        </w:tc>
      </w:tr>
      <w:tr w:rsidR="00510806" w:rsidRPr="00D35AB9" w:rsidTr="00510806">
        <w:trPr>
          <w:trHeight w:val="340"/>
        </w:trPr>
        <w:tc>
          <w:tcPr>
            <w:tcW w:w="4141" w:type="dxa"/>
            <w:gridSpan w:val="6"/>
            <w:tcBorders>
              <w:top w:val="single" w:sz="4" w:space="0" w:color="auto"/>
              <w:left w:val="single" w:sz="4" w:space="0" w:color="auto"/>
              <w:bottom w:val="single" w:sz="4" w:space="0" w:color="auto"/>
            </w:tcBorders>
          </w:tcPr>
          <w:p w:rsidR="00510806" w:rsidRPr="00D35AB9" w:rsidRDefault="00510806"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510806" w:rsidRPr="00D35AB9" w:rsidRDefault="00510806"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510806" w:rsidRPr="00D35AB9" w:rsidRDefault="00510806"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510806" w:rsidRPr="00D35AB9" w:rsidRDefault="00510806"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510806" w:rsidRPr="00D35AB9" w:rsidRDefault="00510806"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510806" w:rsidRPr="00D35AB9" w:rsidRDefault="00510806"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48" w:type="dxa"/>
            <w:tcBorders>
              <w:top w:val="single" w:sz="4" w:space="0" w:color="auto"/>
              <w:bottom w:val="single" w:sz="4" w:space="0" w:color="auto"/>
              <w:right w:val="single" w:sz="4" w:space="0" w:color="auto"/>
            </w:tcBorders>
            <w:vAlign w:val="center"/>
          </w:tcPr>
          <w:p w:rsidR="00510806" w:rsidRPr="00380EA5" w:rsidRDefault="00510806" w:rsidP="00380EA5">
            <w:pPr>
              <w:rPr>
                <w:rFonts w:eastAsia="Times New Roman"/>
                <w:bCs/>
                <w:kern w:val="0"/>
                <w:sz w:val="22"/>
                <w:szCs w:val="22"/>
                <w:lang w:eastAsia="tr-TR"/>
              </w:rPr>
            </w:pPr>
            <w:r w:rsidRPr="00380EA5">
              <w:rPr>
                <w:rFonts w:eastAsia="Times New Roman"/>
                <w:bCs/>
                <w:kern w:val="0"/>
                <w:sz w:val="22"/>
                <w:szCs w:val="22"/>
                <w:lang w:eastAsia="tr-TR"/>
              </w:rPr>
              <w:t>Tablet ve bilgisayar gibi araçları nasıl kullanıyorsunuz?</w:t>
            </w:r>
          </w:p>
          <w:p w:rsidR="00510806" w:rsidRPr="00380EA5" w:rsidRDefault="00510806" w:rsidP="00380EA5">
            <w:pPr>
              <w:rPr>
                <w:rFonts w:eastAsia="Times New Roman"/>
                <w:bCs/>
                <w:kern w:val="0"/>
                <w:sz w:val="22"/>
                <w:szCs w:val="22"/>
                <w:lang w:eastAsia="tr-TR"/>
              </w:rPr>
            </w:pPr>
            <w:r w:rsidRPr="00380EA5">
              <w:rPr>
                <w:rFonts w:eastAsia="Times New Roman"/>
                <w:bCs/>
                <w:kern w:val="0"/>
                <w:sz w:val="22"/>
                <w:szCs w:val="22"/>
                <w:lang w:eastAsia="tr-TR"/>
              </w:rPr>
              <w:t>Uzun süre ekrana bakmak sağlığımızı nasıl etkiler?</w:t>
            </w:r>
          </w:p>
          <w:p w:rsidR="00510806" w:rsidRPr="00D35AB9" w:rsidRDefault="00510806" w:rsidP="00380EA5">
            <w:pPr>
              <w:rPr>
                <w:rFonts w:eastAsia="Times New Roman"/>
                <w:bCs/>
                <w:kern w:val="0"/>
                <w:sz w:val="22"/>
                <w:szCs w:val="22"/>
                <w:lang w:eastAsia="tr-TR"/>
              </w:rPr>
            </w:pPr>
            <w:r w:rsidRPr="00380EA5">
              <w:rPr>
                <w:rFonts w:eastAsia="Times New Roman"/>
                <w:bCs/>
                <w:kern w:val="0"/>
                <w:sz w:val="22"/>
                <w:szCs w:val="22"/>
                <w:lang w:eastAsia="tr-TR"/>
              </w:rPr>
              <w:t>Evdeki tüm teknolojik ürünleri çocukların kullanması doğru mudur?</w:t>
            </w:r>
          </w:p>
        </w:tc>
      </w:tr>
      <w:tr w:rsidR="00510806" w:rsidRPr="00D35AB9" w:rsidTr="00510806">
        <w:trPr>
          <w:trHeight w:val="340"/>
        </w:trPr>
        <w:tc>
          <w:tcPr>
            <w:tcW w:w="2240" w:type="dxa"/>
            <w:gridSpan w:val="2"/>
            <w:tcBorders>
              <w:top w:val="single" w:sz="4" w:space="0" w:color="auto"/>
              <w:left w:val="single" w:sz="4" w:space="0" w:color="auto"/>
              <w:bottom w:val="single" w:sz="4" w:space="0" w:color="auto"/>
              <w:right w:val="single" w:sz="4" w:space="0" w:color="auto"/>
            </w:tcBorders>
            <w:vAlign w:val="center"/>
          </w:tcPr>
          <w:p w:rsidR="00510806" w:rsidRPr="00D35AB9" w:rsidRDefault="00510806" w:rsidP="00B66D2B">
            <w:pPr>
              <w:spacing w:line="220" w:lineRule="atLeast"/>
              <w:rPr>
                <w:sz w:val="22"/>
                <w:szCs w:val="22"/>
              </w:rPr>
            </w:pPr>
            <w:r w:rsidRPr="00D35AB9">
              <w:rPr>
                <w:sz w:val="22"/>
                <w:szCs w:val="22"/>
              </w:rPr>
              <w:t>Dersin Diğer Derslerle İlişkisi/Açıklamalar</w:t>
            </w:r>
          </w:p>
        </w:tc>
        <w:tc>
          <w:tcPr>
            <w:tcW w:w="7649" w:type="dxa"/>
            <w:gridSpan w:val="5"/>
            <w:tcBorders>
              <w:top w:val="single" w:sz="4" w:space="0" w:color="auto"/>
              <w:left w:val="single" w:sz="4" w:space="0" w:color="auto"/>
              <w:bottom w:val="single" w:sz="4" w:space="0" w:color="auto"/>
              <w:right w:val="single" w:sz="4" w:space="0" w:color="auto"/>
            </w:tcBorders>
            <w:vAlign w:val="center"/>
          </w:tcPr>
          <w:p w:rsidR="00510806" w:rsidRPr="00D35AB9" w:rsidRDefault="00510806" w:rsidP="00B66D2B">
            <w:pPr>
              <w:spacing w:line="220" w:lineRule="atLeast"/>
              <w:rPr>
                <w:sz w:val="22"/>
                <w:szCs w:val="22"/>
              </w:rPr>
            </w:pPr>
            <w:r w:rsidRPr="00D35AB9">
              <w:rPr>
                <w:sz w:val="22"/>
                <w:szCs w:val="22"/>
              </w:rPr>
              <w:t>İhtiyaç duyduğunda nasıl ve kimlerden yardım isteyeceği ile ihtiyaç duyanlara yardım ederken nelere dikkat etmesi gerektiği üzerinde durulur.</w:t>
            </w:r>
          </w:p>
        </w:tc>
      </w:tr>
      <w:tr w:rsidR="00510806" w:rsidRPr="00D35AB9" w:rsidTr="00510806">
        <w:trPr>
          <w:trHeight w:val="340"/>
        </w:trPr>
        <w:tc>
          <w:tcPr>
            <w:tcW w:w="2240" w:type="dxa"/>
            <w:gridSpan w:val="2"/>
            <w:tcBorders>
              <w:top w:val="single" w:sz="4" w:space="0" w:color="auto"/>
              <w:left w:val="nil"/>
              <w:bottom w:val="single" w:sz="4" w:space="0" w:color="auto"/>
              <w:right w:val="nil"/>
            </w:tcBorders>
            <w:vAlign w:val="center"/>
          </w:tcPr>
          <w:p w:rsidR="00510806" w:rsidRPr="00D35AB9" w:rsidRDefault="00510806" w:rsidP="003C41E8">
            <w:pPr>
              <w:spacing w:line="220" w:lineRule="atLeast"/>
              <w:rPr>
                <w:sz w:val="22"/>
                <w:szCs w:val="22"/>
              </w:rPr>
            </w:pPr>
            <w:r w:rsidRPr="00D35AB9">
              <w:rPr>
                <w:sz w:val="22"/>
                <w:szCs w:val="22"/>
              </w:rPr>
              <w:t>BÖLÜM IV</w:t>
            </w:r>
          </w:p>
        </w:tc>
        <w:tc>
          <w:tcPr>
            <w:tcW w:w="1160" w:type="dxa"/>
            <w:gridSpan w:val="3"/>
            <w:tcBorders>
              <w:top w:val="single" w:sz="4" w:space="0" w:color="auto"/>
              <w:left w:val="nil"/>
              <w:bottom w:val="single" w:sz="4" w:space="0" w:color="auto"/>
              <w:right w:val="nil"/>
            </w:tcBorders>
          </w:tcPr>
          <w:p w:rsidR="00510806" w:rsidRPr="00D35AB9" w:rsidRDefault="00510806" w:rsidP="003C41E8">
            <w:pPr>
              <w:spacing w:line="220" w:lineRule="atLeast"/>
              <w:rPr>
                <w:sz w:val="22"/>
                <w:szCs w:val="22"/>
              </w:rPr>
            </w:pPr>
          </w:p>
        </w:tc>
        <w:tc>
          <w:tcPr>
            <w:tcW w:w="6489" w:type="dxa"/>
            <w:gridSpan w:val="2"/>
            <w:tcBorders>
              <w:top w:val="single" w:sz="4" w:space="0" w:color="auto"/>
              <w:left w:val="nil"/>
              <w:bottom w:val="single" w:sz="4" w:space="0" w:color="auto"/>
              <w:right w:val="nil"/>
            </w:tcBorders>
            <w:vAlign w:val="center"/>
          </w:tcPr>
          <w:p w:rsidR="00510806" w:rsidRPr="00D35AB9" w:rsidRDefault="00510806" w:rsidP="003C41E8">
            <w:pPr>
              <w:spacing w:line="220" w:lineRule="atLeast"/>
              <w:rPr>
                <w:sz w:val="22"/>
                <w:szCs w:val="22"/>
              </w:rPr>
            </w:pPr>
          </w:p>
        </w:tc>
      </w:tr>
      <w:tr w:rsidR="00510806" w:rsidRPr="00D35AB9" w:rsidTr="00510806">
        <w:trPr>
          <w:trHeight w:val="340"/>
        </w:trPr>
        <w:tc>
          <w:tcPr>
            <w:tcW w:w="2240" w:type="dxa"/>
            <w:gridSpan w:val="2"/>
            <w:tcBorders>
              <w:top w:val="single" w:sz="4" w:space="0" w:color="auto"/>
              <w:left w:val="single" w:sz="4" w:space="0" w:color="auto"/>
              <w:bottom w:val="single" w:sz="4" w:space="0" w:color="auto"/>
              <w:right w:val="single" w:sz="4" w:space="0" w:color="auto"/>
            </w:tcBorders>
            <w:vAlign w:val="center"/>
          </w:tcPr>
          <w:p w:rsidR="00510806" w:rsidRPr="00D35AB9" w:rsidRDefault="00510806" w:rsidP="003C41E8">
            <w:pPr>
              <w:spacing w:line="220" w:lineRule="atLeast"/>
              <w:rPr>
                <w:sz w:val="22"/>
                <w:szCs w:val="22"/>
              </w:rPr>
            </w:pPr>
            <w:r w:rsidRPr="00D35AB9">
              <w:rPr>
                <w:sz w:val="22"/>
                <w:szCs w:val="22"/>
              </w:rPr>
              <w:t xml:space="preserve">Planın Uygulanmasına </w:t>
            </w:r>
          </w:p>
          <w:p w:rsidR="00510806" w:rsidRPr="00D35AB9" w:rsidRDefault="00510806" w:rsidP="003C41E8">
            <w:pPr>
              <w:spacing w:line="220" w:lineRule="atLeast"/>
              <w:rPr>
                <w:sz w:val="22"/>
                <w:szCs w:val="22"/>
              </w:rPr>
            </w:pPr>
            <w:r w:rsidRPr="00D35AB9">
              <w:rPr>
                <w:sz w:val="22"/>
                <w:szCs w:val="22"/>
              </w:rPr>
              <w:t>İlişkin Açıklamalar</w:t>
            </w:r>
          </w:p>
        </w:tc>
        <w:tc>
          <w:tcPr>
            <w:tcW w:w="7649" w:type="dxa"/>
            <w:gridSpan w:val="5"/>
            <w:tcBorders>
              <w:top w:val="single" w:sz="4" w:space="0" w:color="auto"/>
              <w:left w:val="single" w:sz="4" w:space="0" w:color="auto"/>
              <w:bottom w:val="single" w:sz="4" w:space="0" w:color="auto"/>
              <w:right w:val="single" w:sz="4" w:space="0" w:color="auto"/>
            </w:tcBorders>
            <w:vAlign w:val="center"/>
          </w:tcPr>
          <w:p w:rsidR="00510806" w:rsidRPr="00D35AB9" w:rsidRDefault="00510806" w:rsidP="003C41E8">
            <w:pPr>
              <w:spacing w:line="220" w:lineRule="atLeast"/>
              <w:rPr>
                <w:sz w:val="22"/>
                <w:szCs w:val="22"/>
              </w:rPr>
            </w:pPr>
            <w:r w:rsidRPr="00380EA5">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t xml:space="preserve">                                                                                                                          </w:t>
      </w:r>
      <w:r w:rsidR="00F706F8">
        <w:t>24</w:t>
      </w:r>
      <w:r>
        <w:t>.</w:t>
      </w:r>
      <w:r w:rsidR="002349F4">
        <w:t>0</w:t>
      </w:r>
      <w:r w:rsidR="004E02FA">
        <w:t>2</w:t>
      </w:r>
      <w:r>
        <w:t>.202</w:t>
      </w:r>
      <w:r w:rsidR="002349F4">
        <w:t>5</w:t>
      </w:r>
    </w:p>
    <w:p w:rsidR="00F5039A" w:rsidRDefault="00F5039A" w:rsidP="00994EC9">
      <w:pPr>
        <w:jc w:val="both"/>
      </w:pPr>
    </w:p>
    <w:p w:rsidR="002F7D6A" w:rsidRDefault="002F7D6A" w:rsidP="00994EC9">
      <w:pPr>
        <w:jc w:val="both"/>
      </w:pPr>
    </w:p>
    <w:p w:rsidR="006C6407" w:rsidRDefault="006C6407" w:rsidP="00994EC9">
      <w:pPr>
        <w:jc w:val="both"/>
      </w:pPr>
    </w:p>
    <w:p w:rsidR="00D53724" w:rsidRDefault="00D53724" w:rsidP="00994EC9">
      <w:pPr>
        <w:spacing w:line="240" w:lineRule="auto"/>
        <w:jc w:val="center"/>
        <w:rPr>
          <w:rFonts w:eastAsia="Times New Roman"/>
          <w:lang w:eastAsia="tr-TR"/>
        </w:rPr>
      </w:pPr>
    </w:p>
    <w:p w:rsidR="00D53724" w:rsidRDefault="00D53724"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F706F8" w:rsidRPr="00F706F8">
        <w:rPr>
          <w:sz w:val="22"/>
          <w:szCs w:val="22"/>
        </w:rPr>
        <w:t>24-28.02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B5297E" w:rsidP="00EC67F3">
            <w:pPr>
              <w:spacing w:line="240" w:lineRule="auto"/>
              <w:rPr>
                <w:rFonts w:eastAsia="Times New Roman"/>
                <w:lang w:eastAsia="tr-TR"/>
              </w:rPr>
            </w:pPr>
            <w:r w:rsidRPr="00B5297E">
              <w:rPr>
                <w:rFonts w:eastAsia="Times New Roman"/>
                <w:lang w:eastAsia="tr-TR"/>
              </w:rPr>
              <w:t>BİLİM VE TEKNOLOJİ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T.2.1.1. Görselden/görsellerden hareketle dinleyeceği/izleyeceği metnin konusunu tahmin eder.</w:t>
            </w:r>
            <w:r>
              <w:rPr>
                <w:rFonts w:asciiTheme="majorHAnsi" w:hAnsiTheme="majorHAnsi"/>
                <w:bCs/>
                <w:sz w:val="19"/>
                <w:szCs w:val="19"/>
              </w:rPr>
              <w:t xml:space="preserve">      </w:t>
            </w:r>
            <w:r w:rsidRPr="00321862">
              <w:rPr>
                <w:rFonts w:asciiTheme="majorHAnsi" w:hAnsiTheme="majorHAnsi"/>
                <w:bCs/>
                <w:sz w:val="19"/>
                <w:szCs w:val="19"/>
              </w:rPr>
              <w:t>T.2.1.4. Dinlediklerinin/izlediklerinin konusunu belirler.</w:t>
            </w:r>
          </w:p>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T.2.1.5. Dinlediklerine/izlediklerine yönelik sorulara cevap verir.</w:t>
            </w:r>
          </w:p>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T.2.1.6. Dinlediklerine/izlediklerine farklı başlıklar önerir.</w:t>
            </w:r>
          </w:p>
          <w:p w:rsidR="00017545"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T.2.1.8. Dinleme stratejilerini uygular.</w:t>
            </w:r>
          </w:p>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T.2.2.1. Kelimeleri anlamlarına uygun kullanır.</w:t>
            </w:r>
          </w:p>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T.2.2.2. Hazırlıksız konuşmalar yapar.</w:t>
            </w:r>
          </w:p>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T.2.2.3. Çerçevesi belirli bir konu hakkında konuşur.</w:t>
            </w:r>
          </w:p>
          <w:p w:rsid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T.2.2.4. Konuşma stratejilerini uygular.</w:t>
            </w:r>
          </w:p>
          <w:p w:rsid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T.2.3.10. Görsellerle ilgili soruları cevaplar.</w:t>
            </w:r>
          </w:p>
          <w:p w:rsidR="00321862" w:rsidRPr="00321862"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T.2.4.6. Formları yönergelerine uygun doldurur.</w:t>
            </w:r>
          </w:p>
          <w:p w:rsidR="00321862" w:rsidRPr="00465E33" w:rsidRDefault="00321862" w:rsidP="00321862">
            <w:pPr>
              <w:pStyle w:val="Default"/>
              <w:spacing w:before="7"/>
              <w:rPr>
                <w:rFonts w:asciiTheme="majorHAnsi" w:hAnsiTheme="majorHAnsi"/>
                <w:bCs/>
                <w:sz w:val="19"/>
                <w:szCs w:val="19"/>
              </w:rPr>
            </w:pPr>
            <w:r w:rsidRPr="00321862">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321862" w:rsidRDefault="00321862" w:rsidP="00EC67F3">
            <w:pPr>
              <w:tabs>
                <w:tab w:val="num" w:pos="0"/>
                <w:tab w:val="left" w:pos="72"/>
                <w:tab w:val="left" w:pos="252"/>
              </w:tabs>
              <w:spacing w:line="240" w:lineRule="auto"/>
            </w:pPr>
            <w:r>
              <w:rPr>
                <w:rFonts w:eastAsia="Times New Roman"/>
                <w:lang w:eastAsia="tr-TR"/>
              </w:rPr>
              <w:t>Dinleme</w:t>
            </w:r>
            <w:r w:rsidR="00743873">
              <w:rPr>
                <w:rFonts w:eastAsia="Times New Roman"/>
                <w:lang w:eastAsia="tr-TR"/>
              </w:rPr>
              <w:t xml:space="preserve"> Metni:</w:t>
            </w:r>
            <w:r w:rsidR="00743873">
              <w:t xml:space="preserve"> </w:t>
            </w:r>
            <w:r w:rsidRPr="00321862">
              <w:rPr>
                <w:rFonts w:eastAsia="Times New Roman"/>
                <w:lang w:eastAsia="tr-TR"/>
              </w:rPr>
              <w:t>Kiraz’ın İlk İcadı</w:t>
            </w:r>
            <w:r>
              <w:t xml:space="preserve"> </w:t>
            </w:r>
          </w:p>
          <w:p w:rsidR="00CD6917" w:rsidRDefault="00321862" w:rsidP="00EC67F3">
            <w:pPr>
              <w:tabs>
                <w:tab w:val="num" w:pos="0"/>
                <w:tab w:val="left" w:pos="72"/>
                <w:tab w:val="left" w:pos="252"/>
              </w:tabs>
              <w:spacing w:line="240" w:lineRule="auto"/>
              <w:rPr>
                <w:rFonts w:eastAsia="Times New Roman"/>
                <w:lang w:eastAsia="tr-TR"/>
              </w:rPr>
            </w:pPr>
            <w:r w:rsidRPr="00321862">
              <w:rPr>
                <w:rFonts w:eastAsia="Times New Roman"/>
                <w:lang w:eastAsia="tr-TR"/>
              </w:rPr>
              <w:t xml:space="preserve">Serbest </w:t>
            </w:r>
            <w:proofErr w:type="spellStart"/>
            <w:proofErr w:type="gramStart"/>
            <w:r w:rsidRPr="00321862">
              <w:rPr>
                <w:rFonts w:eastAsia="Times New Roman"/>
                <w:lang w:eastAsia="tr-TR"/>
              </w:rPr>
              <w:t>Okuma</w:t>
            </w:r>
            <w:r>
              <w:rPr>
                <w:rFonts w:eastAsia="Times New Roman"/>
                <w:lang w:eastAsia="tr-TR"/>
              </w:rPr>
              <w:t>:</w:t>
            </w:r>
            <w:r w:rsidRPr="00321862">
              <w:rPr>
                <w:rFonts w:eastAsia="Times New Roman"/>
                <w:lang w:eastAsia="tr-TR"/>
              </w:rPr>
              <w:t>İş</w:t>
            </w:r>
            <w:proofErr w:type="spellEnd"/>
            <w:proofErr w:type="gramEnd"/>
            <w:r w:rsidRPr="00321862">
              <w:rPr>
                <w:rFonts w:eastAsia="Times New Roman"/>
                <w:lang w:eastAsia="tr-TR"/>
              </w:rPr>
              <w:t xml:space="preserve"> Makineleri Çeşit Çeşit </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E59FE" w:rsidRDefault="00BD1DDA" w:rsidP="00573C4B">
            <w:pPr>
              <w:spacing w:line="240" w:lineRule="auto"/>
              <w:jc w:val="both"/>
              <w:rPr>
                <w:bCs/>
                <w:sz w:val="22"/>
                <w:szCs w:val="22"/>
              </w:rPr>
            </w:pPr>
            <w:r>
              <w:rPr>
                <w:bCs/>
                <w:sz w:val="22"/>
                <w:szCs w:val="22"/>
              </w:rPr>
              <w:t>Hazırlık çalışmasındaki soru</w:t>
            </w:r>
            <w:r w:rsidR="00F971B3">
              <w:rPr>
                <w:bCs/>
                <w:sz w:val="22"/>
                <w:szCs w:val="22"/>
              </w:rPr>
              <w:t>lar</w:t>
            </w:r>
            <w:r w:rsidR="00F90F35">
              <w:rPr>
                <w:bCs/>
                <w:sz w:val="22"/>
                <w:szCs w:val="22"/>
              </w:rPr>
              <w:t xml:space="preserve"> öğrenciler</w:t>
            </w:r>
            <w:r>
              <w:rPr>
                <w:bCs/>
                <w:sz w:val="22"/>
                <w:szCs w:val="22"/>
              </w:rPr>
              <w:t>e</w:t>
            </w:r>
            <w:r w:rsidR="00F90F35">
              <w:rPr>
                <w:bCs/>
                <w:sz w:val="22"/>
                <w:szCs w:val="22"/>
              </w:rPr>
              <w:t xml:space="preserve"> </w:t>
            </w:r>
            <w:r>
              <w:rPr>
                <w:bCs/>
                <w:sz w:val="22"/>
                <w:szCs w:val="22"/>
              </w:rPr>
              <w:t>sorul</w:t>
            </w:r>
            <w:r w:rsidR="00F90F35">
              <w:rPr>
                <w:bCs/>
                <w:sz w:val="22"/>
                <w:szCs w:val="22"/>
              </w:rPr>
              <w:t>ur</w:t>
            </w:r>
            <w:r w:rsidR="00743873">
              <w:rPr>
                <w:bCs/>
                <w:sz w:val="22"/>
                <w:szCs w:val="22"/>
              </w:rPr>
              <w:t xml:space="preserve">. </w:t>
            </w:r>
            <w:r w:rsidR="00F971B3">
              <w:rPr>
                <w:bCs/>
                <w:sz w:val="22"/>
                <w:szCs w:val="22"/>
              </w:rPr>
              <w:t xml:space="preserve">Öğrenciler görsellerden hareketle dinleyecekleri metnin konusunu tahmin ederler. Dinleme metni öğrencilere dinletilir. </w:t>
            </w:r>
            <w:r w:rsidR="001C4E63">
              <w:rPr>
                <w:bCs/>
                <w:sz w:val="22"/>
                <w:szCs w:val="22"/>
              </w:rPr>
              <w:t xml:space="preserve"> </w:t>
            </w:r>
            <w:r w:rsidR="00F971B3">
              <w:rPr>
                <w:bCs/>
                <w:sz w:val="22"/>
                <w:szCs w:val="22"/>
              </w:rPr>
              <w:t xml:space="preserve">Öğrenciler dinleme metni ili ilgili soruları cevaplarlar. Öğrenciler metinle ilgili görselleri oluş sırasına göre numaralandırırlar. </w:t>
            </w:r>
            <w:r w:rsidR="00573C4B">
              <w:rPr>
                <w:bCs/>
                <w:sz w:val="22"/>
                <w:szCs w:val="22"/>
              </w:rPr>
              <w:t xml:space="preserve"> </w:t>
            </w:r>
            <w:r w:rsidR="00F971B3">
              <w:rPr>
                <w:bCs/>
                <w:sz w:val="22"/>
                <w:szCs w:val="22"/>
              </w:rPr>
              <w:t xml:space="preserve">Öğrencilere metnin konusu sorulur. Öğrenciler metinle ilgili farklı başlıklar yazarlar. </w:t>
            </w:r>
            <w:r w:rsidR="00573C4B">
              <w:rPr>
                <w:bCs/>
                <w:sz w:val="22"/>
                <w:szCs w:val="22"/>
              </w:rPr>
              <w:t xml:space="preserve"> </w:t>
            </w:r>
            <w:r w:rsidR="00F971B3">
              <w:rPr>
                <w:bCs/>
                <w:sz w:val="22"/>
                <w:szCs w:val="22"/>
              </w:rPr>
              <w:t xml:space="preserve">Bir yarışma ile ilgili form doldurma etkinliği yapılır. </w:t>
            </w:r>
            <w:r w:rsidR="00CE59FE">
              <w:rPr>
                <w:bCs/>
                <w:sz w:val="22"/>
                <w:szCs w:val="22"/>
              </w:rPr>
              <w:t>Öğrenciler karikatürden ne anladıkları anlatırlar. Noktalama işaretleriyle ilgili etkinlik yapılır. Sözcüklerin doğru yazılışıyla ilgili etkinlik yapılır.</w:t>
            </w:r>
          </w:p>
          <w:p w:rsidR="00AA0CDB" w:rsidRPr="00EB2E35" w:rsidRDefault="00CE59FE" w:rsidP="00573C4B">
            <w:pPr>
              <w:spacing w:line="240" w:lineRule="auto"/>
              <w:jc w:val="both"/>
              <w:rPr>
                <w:bCs/>
                <w:sz w:val="22"/>
                <w:szCs w:val="22"/>
              </w:rPr>
            </w:pPr>
            <w:r>
              <w:rPr>
                <w:bCs/>
                <w:sz w:val="22"/>
                <w:szCs w:val="22"/>
              </w:rPr>
              <w:t xml:space="preserve">Serbest okuma parçası öğrencilere okutulur. Tema sonu çalışmaları öğrencilere yaptırılır. </w:t>
            </w:r>
            <w:r w:rsidR="0009024C">
              <w:rPr>
                <w:bCs/>
                <w:sz w:val="22"/>
                <w:szCs w:val="22"/>
              </w:rPr>
              <w:t xml:space="preserve"> </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CE59FE" w:rsidP="001A5268">
            <w:pPr>
              <w:tabs>
                <w:tab w:val="left" w:pos="224"/>
                <w:tab w:val="left" w:pos="366"/>
              </w:tabs>
              <w:spacing w:line="240" w:lineRule="auto"/>
              <w:rPr>
                <w:color w:val="231F20"/>
                <w:sz w:val="18"/>
                <w:szCs w:val="18"/>
              </w:rPr>
            </w:pPr>
            <w:r>
              <w:rPr>
                <w:color w:val="231F20"/>
                <w:sz w:val="18"/>
                <w:szCs w:val="18"/>
              </w:rPr>
              <w:t>Dinleme</w:t>
            </w:r>
            <w:r w:rsidR="00740FE6">
              <w:rPr>
                <w:color w:val="231F20"/>
                <w:sz w:val="18"/>
                <w:szCs w:val="18"/>
              </w:rPr>
              <w:t xml:space="preserve"> kurallarını </w:t>
            </w:r>
            <w:proofErr w:type="gramStart"/>
            <w:r w:rsidR="00740FE6">
              <w:rPr>
                <w:color w:val="231F20"/>
                <w:sz w:val="18"/>
                <w:szCs w:val="18"/>
              </w:rPr>
              <w:t>uygulayabiliyorlar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CE59FE" w:rsidP="001A5268">
            <w:pPr>
              <w:tabs>
                <w:tab w:val="left" w:pos="224"/>
                <w:tab w:val="left" w:pos="366"/>
              </w:tabs>
              <w:spacing w:line="240" w:lineRule="auto"/>
              <w:rPr>
                <w:color w:val="231F20"/>
                <w:sz w:val="18"/>
                <w:szCs w:val="18"/>
              </w:rPr>
            </w:pPr>
            <w:r>
              <w:rPr>
                <w:color w:val="231F20"/>
                <w:sz w:val="18"/>
                <w:szCs w:val="18"/>
              </w:rPr>
              <w:t>Noktalama işaretlerini doğru yerde kullanabiliyorlar mı?</w:t>
            </w:r>
          </w:p>
          <w:p w:rsidR="00573C4B" w:rsidRPr="00780747" w:rsidRDefault="00CE59FE" w:rsidP="006659B4">
            <w:pPr>
              <w:tabs>
                <w:tab w:val="left" w:pos="224"/>
                <w:tab w:val="left" w:pos="366"/>
              </w:tabs>
              <w:spacing w:line="240" w:lineRule="auto"/>
              <w:rPr>
                <w:rFonts w:eastAsia="Times New Roman"/>
                <w:sz w:val="20"/>
                <w:szCs w:val="20"/>
                <w:lang w:eastAsia="tr-TR"/>
              </w:rPr>
            </w:pPr>
            <w:r>
              <w:rPr>
                <w:color w:val="231F20"/>
                <w:sz w:val="18"/>
                <w:szCs w:val="18"/>
              </w:rPr>
              <w:t>Sesli okuma kurallarını</w:t>
            </w:r>
            <w:r w:rsidRPr="00CE59FE">
              <w:rPr>
                <w:color w:val="231F20"/>
                <w:sz w:val="18"/>
                <w:szCs w:val="18"/>
              </w:rPr>
              <w:t xml:space="preserve"> </w:t>
            </w:r>
            <w:proofErr w:type="gramStart"/>
            <w:r w:rsidRPr="00CE59FE">
              <w:rPr>
                <w:color w:val="231F20"/>
                <w:sz w:val="18"/>
                <w:szCs w:val="18"/>
              </w:rPr>
              <w:t>uygulayabiliyorlar  mı</w:t>
            </w:r>
            <w:proofErr w:type="gramEnd"/>
            <w:r w:rsidRPr="00CE59FE">
              <w:rPr>
                <w:color w:val="231F20"/>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D53724" w:rsidRDefault="00994EC9" w:rsidP="00D53724">
      <w:pPr>
        <w:tabs>
          <w:tab w:val="left" w:pos="7104"/>
        </w:tabs>
      </w:pPr>
      <w:r>
        <w:tab/>
        <w:t xml:space="preserve">    </w:t>
      </w:r>
      <w:r w:rsidR="00F706F8">
        <w:t>24</w:t>
      </w:r>
      <w:r>
        <w:t>.</w:t>
      </w:r>
      <w:r w:rsidR="002349F4">
        <w:t>0</w:t>
      </w:r>
      <w:r w:rsidR="004E02FA">
        <w:t>2</w:t>
      </w:r>
      <w:r>
        <w:t>.202</w:t>
      </w:r>
      <w:r w:rsidR="002349F4">
        <w:t>5</w:t>
      </w:r>
    </w:p>
    <w:p w:rsidR="00D53724" w:rsidRDefault="00D53724" w:rsidP="00D53724">
      <w:pPr>
        <w:tabs>
          <w:tab w:val="left" w:pos="7104"/>
        </w:tabs>
      </w:pPr>
    </w:p>
    <w:p w:rsidR="00D53724" w:rsidRDefault="00D53724" w:rsidP="00D53724">
      <w:pPr>
        <w:tabs>
          <w:tab w:val="left" w:pos="7104"/>
        </w:tabs>
      </w:pPr>
    </w:p>
    <w:p w:rsidR="00D53724" w:rsidRDefault="00D53724" w:rsidP="00D53724">
      <w:pPr>
        <w:tabs>
          <w:tab w:val="left" w:pos="7104"/>
        </w:tabs>
      </w:pPr>
    </w:p>
    <w:p w:rsidR="00D53724" w:rsidRDefault="00D53724" w:rsidP="00D53724">
      <w:pPr>
        <w:tabs>
          <w:tab w:val="left" w:pos="7104"/>
        </w:tabs>
        <w:jc w:val="center"/>
      </w:pPr>
    </w:p>
    <w:p w:rsidR="00893D76" w:rsidRPr="002923DC" w:rsidRDefault="00893D76" w:rsidP="00D53724">
      <w:pPr>
        <w:tabs>
          <w:tab w:val="left" w:pos="7104"/>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F706F8" w:rsidRPr="00F706F8">
              <w:rPr>
                <w:sz w:val="22"/>
                <w:szCs w:val="22"/>
              </w:rPr>
              <w:t>24-</w:t>
            </w:r>
            <w:r w:rsidR="0049500E">
              <w:rPr>
                <w:sz w:val="22"/>
                <w:szCs w:val="22"/>
              </w:rPr>
              <w:t>05</w:t>
            </w:r>
            <w:r w:rsidR="00F706F8" w:rsidRPr="00F706F8">
              <w:rPr>
                <w:sz w:val="22"/>
                <w:szCs w:val="22"/>
              </w:rPr>
              <w:t>.02</w:t>
            </w:r>
            <w:r w:rsidR="0049500E">
              <w:rPr>
                <w:sz w:val="22"/>
                <w:szCs w:val="22"/>
              </w:rPr>
              <w:t>-03</w:t>
            </w:r>
            <w:r w:rsidR="00F706F8" w:rsidRPr="00F706F8">
              <w:rPr>
                <w:sz w:val="22"/>
                <w:szCs w:val="22"/>
              </w:rPr>
              <w:t xml:space="preserve">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2E3104" w:rsidP="00A414F7">
            <w:pPr>
              <w:rPr>
                <w:sz w:val="22"/>
                <w:szCs w:val="22"/>
              </w:rPr>
            </w:pPr>
            <w:proofErr w:type="gramStart"/>
            <w:r>
              <w:rPr>
                <w:sz w:val="22"/>
                <w:szCs w:val="22"/>
              </w:rPr>
              <w:t>8</w:t>
            </w:r>
            <w:r w:rsidR="00893D76">
              <w:rPr>
                <w:sz w:val="22"/>
                <w:szCs w:val="22"/>
              </w:rPr>
              <w:t xml:space="preserve"> </w:t>
            </w:r>
            <w:r w:rsidR="00893D76" w:rsidRPr="002923DC">
              <w:rPr>
                <w:sz w:val="22"/>
                <w:szCs w:val="22"/>
              </w:rPr>
              <w:t xml:space="preserve"> </w:t>
            </w:r>
            <w:r w:rsidR="00893D76">
              <w:rPr>
                <w:sz w:val="22"/>
                <w:szCs w:val="22"/>
              </w:rPr>
              <w:t>ders</w:t>
            </w:r>
            <w:proofErr w:type="gramEnd"/>
            <w:r w:rsidR="00893D76">
              <w:rPr>
                <w:sz w:val="22"/>
                <w:szCs w:val="22"/>
              </w:rPr>
              <w:t xml:space="preserve">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030892" w:rsidRPr="002923DC" w:rsidTr="005B6BBB">
        <w:trPr>
          <w:trHeight w:val="340"/>
        </w:trPr>
        <w:tc>
          <w:tcPr>
            <w:tcW w:w="2422" w:type="dxa"/>
            <w:gridSpan w:val="2"/>
            <w:tcBorders>
              <w:lef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030892" w:rsidRPr="00C862BA" w:rsidRDefault="00030892" w:rsidP="00030892">
            <w:r w:rsidRPr="00C862BA">
              <w:t>M.2.1. Sayılar ve İşlemler</w:t>
            </w:r>
          </w:p>
        </w:tc>
      </w:tr>
      <w:tr w:rsidR="00030892" w:rsidRPr="002923DC" w:rsidTr="005B6BBB">
        <w:trPr>
          <w:trHeight w:val="340"/>
        </w:trPr>
        <w:tc>
          <w:tcPr>
            <w:tcW w:w="2422" w:type="dxa"/>
            <w:gridSpan w:val="2"/>
            <w:tcBorders>
              <w:left w:val="single" w:sz="4" w:space="0" w:color="auto"/>
              <w:bottom w:val="single" w:sz="4" w:space="0" w:color="auto"/>
            </w:tcBorders>
            <w:vAlign w:val="center"/>
          </w:tcPr>
          <w:p w:rsidR="00030892" w:rsidRPr="002923DC" w:rsidRDefault="00030892" w:rsidP="00030892">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030892" w:rsidRDefault="00030892" w:rsidP="00030892">
            <w:r w:rsidRPr="00C862BA">
              <w:t>M.2.1.4.Doğal Sayılarla Çarpma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761" w:type="dxa"/>
            <w:gridSpan w:val="5"/>
            <w:tcBorders>
              <w:top w:val="single" w:sz="4" w:space="0" w:color="auto"/>
              <w:right w:val="single" w:sz="4" w:space="0" w:color="auto"/>
            </w:tcBorders>
            <w:vAlign w:val="center"/>
          </w:tcPr>
          <w:p w:rsidR="00030892" w:rsidRPr="00031663" w:rsidRDefault="002E3104" w:rsidP="00030892">
            <w:pPr>
              <w:spacing w:line="220" w:lineRule="atLeast"/>
              <w:rPr>
                <w:sz w:val="22"/>
                <w:szCs w:val="22"/>
              </w:rPr>
            </w:pPr>
            <w:r w:rsidRPr="00031663">
              <w:rPr>
                <w:sz w:val="22"/>
                <w:szCs w:val="22"/>
              </w:rPr>
              <w:t>M.2.1.4.3. Doğal sayılarla çarpma işlemi gerektiren problemler çözer.</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761"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761"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Çarpma, çarpım tablosu, çarpan, çarpım              Semboller: x</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2E3104" w:rsidRPr="002923DC" w:rsidTr="00D53724">
        <w:trPr>
          <w:trHeight w:val="4101"/>
        </w:trPr>
        <w:tc>
          <w:tcPr>
            <w:tcW w:w="9795" w:type="dxa"/>
            <w:gridSpan w:val="8"/>
            <w:tcBorders>
              <w:left w:val="single" w:sz="4" w:space="0" w:color="auto"/>
              <w:right w:val="single" w:sz="4" w:space="0" w:color="auto"/>
            </w:tcBorders>
          </w:tcPr>
          <w:p w:rsidR="002E3104" w:rsidRPr="002923DC" w:rsidRDefault="002E3104" w:rsidP="002E3104">
            <w:pPr>
              <w:rPr>
                <w:noProof/>
                <w:sz w:val="22"/>
                <w:szCs w:val="22"/>
                <w:lang w:eastAsia="tr-TR"/>
              </w:rPr>
            </w:pPr>
            <w:r w:rsidRPr="002923DC">
              <w:rPr>
                <w:noProof/>
                <w:sz w:val="22"/>
                <w:szCs w:val="22"/>
                <w:lang w:eastAsia="tr-TR"/>
              </w:rPr>
              <w:t>1- Problemi okuma                                                             2- problemi anlama</w:t>
            </w:r>
          </w:p>
          <w:p w:rsidR="002E3104" w:rsidRPr="002923DC" w:rsidRDefault="002E3104" w:rsidP="002E3104">
            <w:pPr>
              <w:rPr>
                <w:noProof/>
                <w:sz w:val="22"/>
                <w:szCs w:val="22"/>
                <w:lang w:eastAsia="tr-TR"/>
              </w:rPr>
            </w:pPr>
            <w:r>
              <w:rPr>
                <w:noProof/>
                <w:sz w:val="22"/>
                <w:szCs w:val="22"/>
                <w:lang w:eastAsia="tr-TR"/>
              </w:rPr>
              <w:drawing>
                <wp:anchor distT="0" distB="0" distL="114300" distR="114300" simplePos="0" relativeHeight="251660288" behindDoc="0" locked="0" layoutInCell="1" allowOverlap="1" wp14:anchorId="753C6D29" wp14:editId="2A34BF56">
                  <wp:simplePos x="0" y="0"/>
                  <wp:positionH relativeFrom="column">
                    <wp:posOffset>3457575</wp:posOffset>
                  </wp:positionH>
                  <wp:positionV relativeFrom="paragraph">
                    <wp:posOffset>969645</wp:posOffset>
                  </wp:positionV>
                  <wp:extent cx="2632710" cy="971550"/>
                  <wp:effectExtent l="0" t="0" r="0" b="0"/>
                  <wp:wrapNone/>
                  <wp:docPr id="434" name="Resim 311"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in\Documents\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2710" cy="971550"/>
                          </a:xfrm>
                          <a:prstGeom prst="rect">
                            <a:avLst/>
                          </a:prstGeom>
                          <a:noFill/>
                          <a:ln>
                            <a:noFill/>
                          </a:ln>
                        </pic:spPr>
                      </pic:pic>
                    </a:graphicData>
                  </a:graphic>
                  <wp14:sizeRelH relativeFrom="margin">
                    <wp14:pctWidth>0</wp14:pctWidth>
                  </wp14:sizeRelH>
                </wp:anchor>
              </w:drawing>
            </w:r>
            <w:r w:rsidRPr="002923DC">
              <w:rPr>
                <w:noProof/>
                <w:sz w:val="22"/>
                <w:szCs w:val="22"/>
                <w:lang w:eastAsia="tr-TR"/>
              </w:rPr>
              <w:drawing>
                <wp:inline distT="0" distB="0" distL="0" distR="0" wp14:anchorId="3A6D7395" wp14:editId="13F7EC81">
                  <wp:extent cx="3000375" cy="962025"/>
                  <wp:effectExtent l="0" t="0" r="0" b="9525"/>
                  <wp:docPr id="430" name="Resim 308"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5115" cy="963545"/>
                          </a:xfrm>
                          <a:prstGeom prst="rect">
                            <a:avLst/>
                          </a:prstGeom>
                          <a:noFill/>
                          <a:ln>
                            <a:noFill/>
                          </a:ln>
                        </pic:spPr>
                      </pic:pic>
                    </a:graphicData>
                  </a:graphic>
                </wp:inline>
              </w:drawing>
            </w:r>
            <w:r w:rsidRPr="002923DC">
              <w:rPr>
                <w:noProof/>
                <w:sz w:val="22"/>
                <w:szCs w:val="22"/>
                <w:lang w:eastAsia="tr-TR"/>
              </w:rPr>
              <w:drawing>
                <wp:inline distT="0" distB="0" distL="0" distR="0" wp14:anchorId="2938CE62" wp14:editId="03523DF4">
                  <wp:extent cx="3000375" cy="841488"/>
                  <wp:effectExtent l="0" t="0" r="0" b="0"/>
                  <wp:docPr id="431" name="Resim 309"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Ekran Alıntıs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507" cy="841525"/>
                          </a:xfrm>
                          <a:prstGeom prst="rect">
                            <a:avLst/>
                          </a:prstGeom>
                          <a:noFill/>
                          <a:ln>
                            <a:noFill/>
                          </a:ln>
                        </pic:spPr>
                      </pic:pic>
                    </a:graphicData>
                  </a:graphic>
                </wp:inline>
              </w:drawing>
            </w:r>
          </w:p>
          <w:p w:rsidR="002E3104" w:rsidRPr="002923DC" w:rsidRDefault="002E3104" w:rsidP="002E3104">
            <w:pPr>
              <w:rPr>
                <w:noProof/>
                <w:sz w:val="22"/>
                <w:szCs w:val="22"/>
                <w:lang w:eastAsia="tr-TR"/>
              </w:rPr>
            </w:pPr>
            <w:r>
              <w:rPr>
                <w:noProof/>
                <w:sz w:val="22"/>
                <w:szCs w:val="22"/>
                <w:lang w:eastAsia="tr-TR"/>
              </w:rPr>
              <w:drawing>
                <wp:anchor distT="0" distB="0" distL="114300" distR="114300" simplePos="0" relativeHeight="251656192" behindDoc="0" locked="0" layoutInCell="1" allowOverlap="1" wp14:anchorId="051F5D89" wp14:editId="1F54047A">
                  <wp:simplePos x="0" y="0"/>
                  <wp:positionH relativeFrom="column">
                    <wp:posOffset>113030</wp:posOffset>
                  </wp:positionH>
                  <wp:positionV relativeFrom="paragraph">
                    <wp:posOffset>-3175</wp:posOffset>
                  </wp:positionV>
                  <wp:extent cx="2686050" cy="600075"/>
                  <wp:effectExtent l="19050" t="0" r="0" b="0"/>
                  <wp:wrapNone/>
                  <wp:docPr id="433" name="Resim 310"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ocuments\Ekran Alıntısı.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600075"/>
                          </a:xfrm>
                          <a:prstGeom prst="rect">
                            <a:avLst/>
                          </a:prstGeom>
                          <a:noFill/>
                          <a:ln>
                            <a:noFill/>
                          </a:ln>
                        </pic:spPr>
                      </pic:pic>
                    </a:graphicData>
                  </a:graphic>
                </wp:anchor>
              </w:drawing>
            </w:r>
            <w:r w:rsidRPr="002923DC">
              <w:rPr>
                <w:noProof/>
                <w:sz w:val="22"/>
                <w:szCs w:val="22"/>
                <w:lang w:eastAsia="tr-TR"/>
              </w:rPr>
              <w:t>3- Problemin çözümüne ait plan yapma                                4- Planı uygulama</w:t>
            </w:r>
          </w:p>
          <w:p w:rsidR="002E3104" w:rsidRDefault="002E3104" w:rsidP="002E3104">
            <w:pPr>
              <w:rPr>
                <w:noProof/>
                <w:sz w:val="22"/>
                <w:szCs w:val="22"/>
                <w:lang w:eastAsia="tr-TR"/>
              </w:rPr>
            </w:pPr>
          </w:p>
          <w:p w:rsidR="002E3104" w:rsidRDefault="002E3104" w:rsidP="002E3104">
            <w:pPr>
              <w:rPr>
                <w:noProof/>
                <w:sz w:val="22"/>
                <w:szCs w:val="22"/>
                <w:lang w:eastAsia="tr-TR"/>
              </w:rPr>
            </w:pPr>
          </w:p>
          <w:p w:rsidR="002E3104" w:rsidRDefault="002E3104" w:rsidP="002E3104">
            <w:pPr>
              <w:rPr>
                <w:noProof/>
                <w:sz w:val="22"/>
                <w:szCs w:val="22"/>
                <w:lang w:eastAsia="tr-TR"/>
              </w:rPr>
            </w:pPr>
          </w:p>
          <w:p w:rsidR="002E3104" w:rsidRPr="002923DC" w:rsidRDefault="00D53724" w:rsidP="002E3104">
            <w:pPr>
              <w:rPr>
                <w:noProof/>
                <w:sz w:val="22"/>
                <w:szCs w:val="22"/>
                <w:lang w:eastAsia="tr-TR"/>
              </w:rPr>
            </w:pPr>
            <w:r>
              <w:rPr>
                <w:noProof/>
                <w:sz w:val="22"/>
                <w:szCs w:val="22"/>
                <w:lang w:eastAsia="tr-TR"/>
              </w:rPr>
              <w:pict w14:anchorId="35129717">
                <v:shapetype id="_x0000_t202" coordsize="21600,21600" o:spt="202" path="m,l,21600r21600,l21600,xe">
                  <v:stroke joinstyle="miter"/>
                  <v:path gradientshapeok="t" o:connecttype="rect"/>
                </v:shapetype>
                <v:shape id="_x0000_s2061" type="#_x0000_t202" style="position:absolute;margin-left:5.65pt;margin-top:12.75pt;width:470.3pt;height:45.6pt;z-index:251681280;visibility:visible;mso-width-relative:margin;mso-height-relative:margin;v-text-anchor:middle" filled="f" stroked="f" strokecolor="white [3212]">
                  <v:textbox style="mso-next-textbox:#_x0000_s2061" inset=",0,,0">
                    <w:txbxContent>
                      <w:p w:rsidR="00031663" w:rsidRDefault="00031663" w:rsidP="00AB6ECB">
                        <w:pPr>
                          <w:rPr>
                            <w:sz w:val="22"/>
                            <w:szCs w:val="22"/>
                          </w:rPr>
                        </w:pPr>
                        <w:r>
                          <w:rPr>
                            <w:sz w:val="22"/>
                            <w:szCs w:val="22"/>
                          </w:rPr>
                          <w:t>Sonucun doğruluğu kontrol edilir.</w:t>
                        </w:r>
                      </w:p>
                      <w:p w:rsidR="002E3104" w:rsidRPr="00AB6ECB" w:rsidRDefault="002E3104" w:rsidP="00AB6ECB">
                        <w:pPr>
                          <w:rPr>
                            <w:sz w:val="22"/>
                            <w:szCs w:val="22"/>
                          </w:rPr>
                        </w:pPr>
                        <w:r w:rsidRPr="00AB6ECB">
                          <w:rPr>
                            <w:sz w:val="22"/>
                            <w:szCs w:val="22"/>
                          </w:rPr>
                          <w:t>Tek işlemle çözülebilecek değişik prob</w:t>
                        </w:r>
                        <w:r w:rsidR="00031663">
                          <w:rPr>
                            <w:sz w:val="22"/>
                            <w:szCs w:val="22"/>
                          </w:rPr>
                          <w:t>l</w:t>
                        </w:r>
                        <w:r w:rsidRPr="00AB6ECB">
                          <w:rPr>
                            <w:sz w:val="22"/>
                            <w:szCs w:val="22"/>
                          </w:rPr>
                          <w:t xml:space="preserve">emler anlatılarak öğrencilerle birlikte çözülür. Öğrencilere değişik </w:t>
                        </w:r>
                        <w:proofErr w:type="gramStart"/>
                        <w:r w:rsidRPr="00AB6ECB">
                          <w:rPr>
                            <w:sz w:val="22"/>
                            <w:szCs w:val="22"/>
                          </w:rPr>
                          <w:t>problemler  çözdürülür</w:t>
                        </w:r>
                        <w:proofErr w:type="gramEnd"/>
                        <w:r w:rsidRPr="00AB6ECB">
                          <w:rPr>
                            <w:sz w:val="22"/>
                            <w:szCs w:val="22"/>
                          </w:rPr>
                          <w:t>.</w:t>
                        </w:r>
                      </w:p>
                    </w:txbxContent>
                  </v:textbox>
                </v:shape>
              </w:pict>
            </w:r>
            <w:r w:rsidR="002E3104" w:rsidRPr="002923DC">
              <w:rPr>
                <w:noProof/>
                <w:sz w:val="22"/>
                <w:szCs w:val="22"/>
                <w:lang w:eastAsia="tr-TR"/>
              </w:rPr>
              <w:t xml:space="preserve">5- Çözümü değerlendirme                   </w:t>
            </w:r>
          </w:p>
          <w:p w:rsidR="002E3104" w:rsidRPr="002923DC" w:rsidRDefault="002E3104" w:rsidP="002E3104">
            <w:pPr>
              <w:rPr>
                <w:noProof/>
                <w:sz w:val="22"/>
                <w:szCs w:val="22"/>
                <w:lang w:eastAsia="tr-TR"/>
              </w:rPr>
            </w:pPr>
          </w:p>
          <w:p w:rsidR="002E3104" w:rsidRDefault="002E3104" w:rsidP="002E3104">
            <w:pPr>
              <w:rPr>
                <w:noProof/>
                <w:sz w:val="22"/>
                <w:szCs w:val="22"/>
                <w:lang w:eastAsia="tr-TR"/>
              </w:rPr>
            </w:pPr>
          </w:p>
          <w:p w:rsidR="002E3104" w:rsidRPr="002923DC" w:rsidRDefault="002E3104" w:rsidP="002E3104">
            <w:pPr>
              <w:rPr>
                <w:noProof/>
                <w:sz w:val="22"/>
                <w:szCs w:val="22"/>
                <w:lang w:eastAsia="tr-TR"/>
              </w:rPr>
            </w:pP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2E3104" w:rsidRPr="002923DC" w:rsidRDefault="002E3104" w:rsidP="002E3104">
            <w:pPr>
              <w:spacing w:line="220" w:lineRule="atLeast"/>
              <w:rPr>
                <w:sz w:val="22"/>
                <w:szCs w:val="22"/>
              </w:rPr>
            </w:pPr>
            <w:r>
              <w:rPr>
                <w:sz w:val="22"/>
                <w:szCs w:val="22"/>
              </w:rPr>
              <w:t>Problemler çözdürülür</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Öğrencilerin problem çözme etkinliklerine katılımları gözlemlenir.</w:t>
            </w:r>
          </w:p>
        </w:tc>
      </w:tr>
      <w:tr w:rsidR="007A7A6E" w:rsidRPr="002923DC" w:rsidTr="00A414F7">
        <w:trPr>
          <w:trHeight w:val="612"/>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2E3104" w:rsidRPr="002E3104" w:rsidRDefault="002E3104" w:rsidP="002E3104">
            <w:pPr>
              <w:rPr>
                <w:noProof/>
                <w:u w:val="single"/>
                <w:lang w:eastAsia="tr-TR"/>
              </w:rPr>
            </w:pPr>
            <w:r w:rsidRPr="002E3104">
              <w:rPr>
                <w:noProof/>
                <w:u w:val="single"/>
                <w:lang w:eastAsia="tr-TR"/>
              </w:rPr>
              <w:t>Öğrencilerin aşağıdaki problemi çözmeleri istenir.</w:t>
            </w:r>
          </w:p>
          <w:p w:rsidR="007A7A6E" w:rsidRPr="002923DC" w:rsidRDefault="002E3104" w:rsidP="002E3104">
            <w:pPr>
              <w:rPr>
                <w:u w:val="single"/>
                <w:lang w:eastAsia="tr-TR"/>
              </w:rPr>
            </w:pPr>
            <w:r w:rsidRPr="002E3104">
              <w:rPr>
                <w:noProof/>
                <w:u w:val="single"/>
                <w:lang w:eastAsia="tr-TR"/>
              </w:rPr>
              <w:t>Problem: Günde 4 yumurta tüketen bir aile bir haftada kaç yumurta tüketir?</w:t>
            </w:r>
          </w:p>
        </w:tc>
      </w:tr>
      <w:tr w:rsidR="002E3104"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Tek işlem gerektiren problemler üzerinde çalışılır.</w:t>
            </w: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p>
        </w:tc>
      </w:tr>
    </w:tbl>
    <w:p w:rsidR="00893D76" w:rsidRPr="00D35AB9" w:rsidRDefault="00893D76" w:rsidP="00893D76">
      <w:pPr>
        <w:tabs>
          <w:tab w:val="left" w:pos="7164"/>
        </w:tabs>
      </w:pPr>
      <w:r>
        <w:tab/>
        <w:t xml:space="preserve">  </w:t>
      </w:r>
      <w:r w:rsidR="00F706F8">
        <w:t>24</w:t>
      </w:r>
      <w:r>
        <w:t>.02.2025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E56711" w:rsidRDefault="00E56711" w:rsidP="00543CA2">
      <w:pPr>
        <w:spacing w:line="240" w:lineRule="auto"/>
        <w:jc w:val="center"/>
        <w:rPr>
          <w:rFonts w:eastAsiaTheme="minorHAnsi"/>
          <w:kern w:val="0"/>
        </w:rPr>
      </w:pPr>
    </w:p>
    <w:p w:rsidR="00D53724" w:rsidRDefault="00D53724"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w:t>
      </w:r>
      <w:proofErr w:type="gramStart"/>
      <w:r w:rsidRPr="00E56711">
        <w:rPr>
          <w:rFonts w:eastAsiaTheme="minorHAnsi"/>
          <w:kern w:val="0"/>
        </w:rPr>
        <w:t xml:space="preserve">I:   </w:t>
      </w:r>
      <w:proofErr w:type="gramEnd"/>
      <w:r w:rsidRPr="00E56711">
        <w:rPr>
          <w:rFonts w:eastAsiaTheme="minorHAnsi"/>
          <w:kern w:val="0"/>
        </w:rPr>
        <w:t xml:space="preserve">                                                                                                              24-28.02 .2025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D7468E"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proofErr w:type="gramStart"/>
            <w:r w:rsidRPr="00E56711">
              <w:rPr>
                <w:rFonts w:eastAsiaTheme="minorHAnsi"/>
                <w:kern w:val="0"/>
              </w:rPr>
              <w:t>2 -</w:t>
            </w:r>
            <w:proofErr w:type="gramEnd"/>
            <w:r w:rsidRPr="00E56711">
              <w:rPr>
                <w:rFonts w:eastAsiaTheme="minorHAnsi"/>
                <w:kern w:val="0"/>
              </w:rPr>
              <w:t xml:space="preserve">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2.2. </w:t>
            </w:r>
            <w:proofErr w:type="gramStart"/>
            <w:r w:rsidRPr="00E56711">
              <w:rPr>
                <w:rFonts w:eastAsiaTheme="minorHAnsi"/>
                <w:kern w:val="0"/>
              </w:rPr>
              <w:t>Aktif  ve</w:t>
            </w:r>
            <w:proofErr w:type="gramEnd"/>
            <w:r w:rsidRPr="00E56711">
              <w:rPr>
                <w:rFonts w:eastAsiaTheme="minorHAnsi"/>
                <w:kern w:val="0"/>
              </w:rPr>
              <w:t xml:space="preser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76" w:lineRule="auto"/>
              <w:rPr>
                <w:rFonts w:eastAsiaTheme="minorHAnsi"/>
                <w:kern w:val="0"/>
              </w:rPr>
            </w:pPr>
            <w:r w:rsidRPr="00E56711">
              <w:rPr>
                <w:rFonts w:eastAsiaTheme="minorHAnsi"/>
                <w:kern w:val="0"/>
              </w:rPr>
              <w:t>BO.2.2.2.1. Sağlıklı olmak için oyun ve fiziki etkinliklere neden katılması gerektiğini açıklar.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Aşağıdaki “Pazara Gidelim” şarkısı hareketleri ile birlikte öğrencilere öğretilir. Şarkı gruplar halinde de söyletilebilir</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 xml:space="preserve">PAZARA GİDELİM </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Pazara gidelim, bir tavuk alalım.</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Pazara gidip bir tavuk alıp ne yapalım?</w:t>
            </w:r>
          </w:p>
          <w:p w:rsidR="00E56711" w:rsidRPr="00E56711" w:rsidRDefault="00E56711" w:rsidP="00E56711">
            <w:pPr>
              <w:spacing w:line="240" w:lineRule="auto"/>
              <w:rPr>
                <w:rFonts w:eastAsiaTheme="minorHAnsi"/>
                <w:kern w:val="0"/>
                <w:sz w:val="20"/>
                <w:szCs w:val="20"/>
              </w:rPr>
            </w:pPr>
            <w:proofErr w:type="spellStart"/>
            <w:r w:rsidRPr="00E56711">
              <w:rPr>
                <w:rFonts w:eastAsiaTheme="minorHAnsi"/>
                <w:kern w:val="0"/>
                <w:sz w:val="20"/>
                <w:szCs w:val="20"/>
              </w:rPr>
              <w:t>Gıt</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gıt</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gıdak</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gıt</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gıt</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gıdak</w:t>
            </w:r>
            <w:proofErr w:type="spellEnd"/>
            <w:r w:rsidRPr="00E56711">
              <w:rPr>
                <w:rFonts w:eastAsiaTheme="minorHAnsi"/>
                <w:kern w:val="0"/>
                <w:sz w:val="20"/>
                <w:szCs w:val="20"/>
              </w:rPr>
              <w:t xml:space="preserve"> diyelim. </w:t>
            </w:r>
          </w:p>
          <w:p w:rsidR="00E56711" w:rsidRPr="00E56711" w:rsidRDefault="00E56711" w:rsidP="00E56711">
            <w:pPr>
              <w:spacing w:line="240" w:lineRule="auto"/>
              <w:rPr>
                <w:rFonts w:eastAsiaTheme="minorHAnsi"/>
                <w:kern w:val="0"/>
                <w:sz w:val="20"/>
                <w:szCs w:val="20"/>
              </w:rPr>
            </w:pPr>
            <w:proofErr w:type="spellStart"/>
            <w:r w:rsidRPr="00E56711">
              <w:rPr>
                <w:rFonts w:eastAsiaTheme="minorHAnsi"/>
                <w:kern w:val="0"/>
                <w:sz w:val="20"/>
                <w:szCs w:val="20"/>
              </w:rPr>
              <w:t>Happuru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huppuru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happuru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huppuru</w:t>
            </w:r>
            <w:proofErr w:type="spellEnd"/>
            <w:r w:rsidRPr="00E56711">
              <w:rPr>
                <w:rFonts w:eastAsiaTheme="minorHAnsi"/>
                <w:kern w:val="0"/>
                <w:sz w:val="20"/>
                <w:szCs w:val="20"/>
              </w:rPr>
              <w:t xml:space="preserve"> yiyelim. </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Pazara gidelim, bir kedi alalım.</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 xml:space="preserve">Pazara gidip bir kedi alıp ne yapalım? </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 xml:space="preserve">Miyav </w:t>
            </w:r>
            <w:proofErr w:type="spellStart"/>
            <w:r w:rsidRPr="00E56711">
              <w:rPr>
                <w:rFonts w:eastAsiaTheme="minorHAnsi"/>
                <w:kern w:val="0"/>
                <w:sz w:val="20"/>
                <w:szCs w:val="20"/>
              </w:rPr>
              <w:t>miyav</w:t>
            </w:r>
            <w:proofErr w:type="spellEnd"/>
            <w:r w:rsidRPr="00E56711">
              <w:rPr>
                <w:rFonts w:eastAsiaTheme="minorHAnsi"/>
                <w:kern w:val="0"/>
                <w:sz w:val="20"/>
                <w:szCs w:val="20"/>
              </w:rPr>
              <w:t xml:space="preserve">, miyav </w:t>
            </w:r>
            <w:proofErr w:type="spellStart"/>
            <w:r w:rsidRPr="00E56711">
              <w:rPr>
                <w:rFonts w:eastAsiaTheme="minorHAnsi"/>
                <w:kern w:val="0"/>
                <w:sz w:val="20"/>
                <w:szCs w:val="20"/>
              </w:rPr>
              <w:t>miyav</w:t>
            </w:r>
            <w:proofErr w:type="spellEnd"/>
            <w:r w:rsidRPr="00E56711">
              <w:rPr>
                <w:rFonts w:eastAsiaTheme="minorHAnsi"/>
                <w:kern w:val="0"/>
                <w:sz w:val="20"/>
                <w:szCs w:val="20"/>
              </w:rPr>
              <w:t xml:space="preserve"> diyelim. </w:t>
            </w:r>
          </w:p>
          <w:p w:rsidR="00E56711" w:rsidRPr="00E56711" w:rsidRDefault="00E56711" w:rsidP="00E56711">
            <w:pPr>
              <w:spacing w:line="240" w:lineRule="auto"/>
              <w:rPr>
                <w:rFonts w:eastAsiaTheme="minorHAnsi"/>
                <w:kern w:val="0"/>
                <w:sz w:val="20"/>
                <w:szCs w:val="20"/>
              </w:rPr>
            </w:pPr>
            <w:proofErr w:type="spellStart"/>
            <w:r w:rsidRPr="00E56711">
              <w:rPr>
                <w:rFonts w:eastAsiaTheme="minorHAnsi"/>
                <w:kern w:val="0"/>
                <w:sz w:val="20"/>
                <w:szCs w:val="20"/>
              </w:rPr>
              <w:t>Happuru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huppuru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happuru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huppuru</w:t>
            </w:r>
            <w:proofErr w:type="spellEnd"/>
            <w:r w:rsidRPr="00E56711">
              <w:rPr>
                <w:rFonts w:eastAsiaTheme="minorHAnsi"/>
                <w:kern w:val="0"/>
                <w:sz w:val="20"/>
                <w:szCs w:val="20"/>
              </w:rPr>
              <w:t xml:space="preserve"> yemeyelim.</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Pazara gidelim, bir köpek alalım.</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 xml:space="preserve">Pazara gidip bir köpek alıp ne yapalım? </w:t>
            </w:r>
          </w:p>
          <w:p w:rsidR="00E56711" w:rsidRPr="00E56711" w:rsidRDefault="00E56711" w:rsidP="00E56711">
            <w:pPr>
              <w:spacing w:line="240" w:lineRule="auto"/>
              <w:rPr>
                <w:rFonts w:eastAsiaTheme="minorHAnsi"/>
                <w:kern w:val="0"/>
                <w:sz w:val="20"/>
                <w:szCs w:val="20"/>
              </w:rPr>
            </w:pPr>
            <w:r w:rsidRPr="00E56711">
              <w:rPr>
                <w:rFonts w:eastAsiaTheme="minorHAnsi"/>
                <w:kern w:val="0"/>
                <w:sz w:val="20"/>
                <w:szCs w:val="20"/>
              </w:rPr>
              <w:t xml:space="preserve">Hav </w:t>
            </w:r>
            <w:proofErr w:type="spellStart"/>
            <w:r w:rsidRPr="00E56711">
              <w:rPr>
                <w:rFonts w:eastAsiaTheme="minorHAnsi"/>
                <w:kern w:val="0"/>
                <w:sz w:val="20"/>
                <w:szCs w:val="20"/>
              </w:rPr>
              <w:t>hav</w:t>
            </w:r>
            <w:proofErr w:type="spellEnd"/>
            <w:r w:rsidRPr="00E56711">
              <w:rPr>
                <w:rFonts w:eastAsiaTheme="minorHAnsi"/>
                <w:kern w:val="0"/>
                <w:sz w:val="20"/>
                <w:szCs w:val="20"/>
              </w:rPr>
              <w:t xml:space="preserve">, hav </w:t>
            </w:r>
            <w:proofErr w:type="spellStart"/>
            <w:r w:rsidRPr="00E56711">
              <w:rPr>
                <w:rFonts w:eastAsiaTheme="minorHAnsi"/>
                <w:kern w:val="0"/>
                <w:sz w:val="20"/>
                <w:szCs w:val="20"/>
              </w:rPr>
              <w:t>hav</w:t>
            </w:r>
            <w:proofErr w:type="spellEnd"/>
            <w:r w:rsidRPr="00E56711">
              <w:rPr>
                <w:rFonts w:eastAsiaTheme="minorHAnsi"/>
                <w:kern w:val="0"/>
                <w:sz w:val="20"/>
                <w:szCs w:val="20"/>
              </w:rPr>
              <w:t xml:space="preserve"> diyelim.   </w:t>
            </w:r>
          </w:p>
          <w:p w:rsidR="00E56711" w:rsidRPr="00E56711" w:rsidRDefault="00E56711" w:rsidP="00E56711">
            <w:pPr>
              <w:spacing w:line="240" w:lineRule="auto"/>
              <w:rPr>
                <w:rFonts w:eastAsiaTheme="minorHAnsi"/>
                <w:kern w:val="0"/>
                <w:sz w:val="20"/>
                <w:szCs w:val="20"/>
              </w:rPr>
            </w:pPr>
            <w:proofErr w:type="spellStart"/>
            <w:r w:rsidRPr="00E56711">
              <w:rPr>
                <w:rFonts w:eastAsiaTheme="minorHAnsi"/>
                <w:kern w:val="0"/>
                <w:sz w:val="20"/>
                <w:szCs w:val="20"/>
              </w:rPr>
              <w:t>Happuru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huppuru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happuru</w:t>
            </w:r>
            <w:proofErr w:type="spellEnd"/>
            <w:r w:rsidRPr="00E56711">
              <w:rPr>
                <w:rFonts w:eastAsiaTheme="minorHAnsi"/>
                <w:kern w:val="0"/>
                <w:sz w:val="20"/>
                <w:szCs w:val="20"/>
              </w:rPr>
              <w:t xml:space="preserve"> </w:t>
            </w:r>
            <w:proofErr w:type="spellStart"/>
            <w:r w:rsidRPr="00E56711">
              <w:rPr>
                <w:rFonts w:eastAsiaTheme="minorHAnsi"/>
                <w:kern w:val="0"/>
                <w:sz w:val="20"/>
                <w:szCs w:val="20"/>
              </w:rPr>
              <w:t>huppuru</w:t>
            </w:r>
            <w:proofErr w:type="spellEnd"/>
            <w:r w:rsidRPr="00E56711">
              <w:rPr>
                <w:rFonts w:eastAsiaTheme="minorHAnsi"/>
                <w:kern w:val="0"/>
                <w:sz w:val="20"/>
                <w:szCs w:val="20"/>
              </w:rPr>
              <w:t xml:space="preserve"> yemeyelim.</w:t>
            </w:r>
          </w:p>
          <w:p w:rsidR="00E56711" w:rsidRPr="00E56711" w:rsidRDefault="00E56711" w:rsidP="00E56711">
            <w:pPr>
              <w:spacing w:line="240" w:lineRule="auto"/>
              <w:rPr>
                <w:rFonts w:eastAsiaTheme="minorHAnsi"/>
                <w:kern w:val="0"/>
              </w:rPr>
            </w:pPr>
            <w:proofErr w:type="gramStart"/>
            <w:r w:rsidRPr="00E56711">
              <w:rPr>
                <w:rFonts w:eastAsiaTheme="minorHAnsi"/>
                <w:kern w:val="0"/>
              </w:rPr>
              <w:t>Şarkıdaki  pazardan</w:t>
            </w:r>
            <w:proofErr w:type="gramEnd"/>
            <w:r w:rsidRPr="00E56711">
              <w:rPr>
                <w:rFonts w:eastAsiaTheme="minorHAnsi"/>
                <w:kern w:val="0"/>
              </w:rPr>
              <w:t xml:space="preserve">  alınan  malzemeler  öğrencilerin  sağlıklı  beslenmesi  için  gerekli  olan  besin maddelerinden de seçilebilir. Sağlıklı </w:t>
            </w:r>
            <w:proofErr w:type="gramStart"/>
            <w:r w:rsidRPr="00E56711">
              <w:rPr>
                <w:rFonts w:eastAsiaTheme="minorHAnsi"/>
                <w:kern w:val="0"/>
              </w:rPr>
              <w:t>olmak  için</w:t>
            </w:r>
            <w:proofErr w:type="gramEnd"/>
            <w:r w:rsidRPr="00E56711">
              <w:rPr>
                <w:rFonts w:eastAsiaTheme="minorHAnsi"/>
                <w:kern w:val="0"/>
              </w:rPr>
              <w:t xml:space="preserve"> nasıl beslenmek gerektiği örneklerle anlatılır. Öğrencilere sorular sorulur.</w:t>
            </w:r>
          </w:p>
          <w:p w:rsidR="00E56711" w:rsidRPr="00E56711" w:rsidRDefault="00E56711" w:rsidP="00E56711">
            <w:pPr>
              <w:autoSpaceDE w:val="0"/>
              <w:autoSpaceDN w:val="0"/>
              <w:adjustRightInd w:val="0"/>
              <w:spacing w:line="240" w:lineRule="auto"/>
              <w:rPr>
                <w:rFonts w:eastAsiaTheme="minorHAnsi"/>
                <w:kern w:val="0"/>
              </w:rPr>
            </w:pPr>
            <w:r w:rsidRPr="00E56711">
              <w:rPr>
                <w:rFonts w:eastAsiaTheme="minorHAnsi"/>
                <w:kern w:val="0"/>
              </w:rPr>
              <w:t>Fiziksel etkinliklere katılımın çocuk gelişimi ve sağlık üzerine etkisi açıklanır. Fiziksel etkinlik yapmanın ve aktif olmanın bedenin büyümesine, gelişmesine ve iyi çalışmasına etkisini açıklanır. Yapılan bir etkinlik sonrasında bedenin hangi bölümleri kullanıldığı anlatılır.</w:t>
            </w:r>
            <w:r w:rsidRPr="00E56711">
              <w:rPr>
                <w:rFonts w:ascii="ElektraTextPro" w:eastAsiaTheme="minorHAnsi" w:hAnsi="ElektraTextPro" w:cs="ElektraTextPro"/>
                <w:kern w:val="0"/>
              </w:rPr>
              <w:t xml:space="preserve"> </w:t>
            </w:r>
            <w:r w:rsidRPr="00E56711">
              <w:rPr>
                <w:rFonts w:eastAsiaTheme="minorHAnsi"/>
                <w:kern w:val="0"/>
              </w:rPr>
              <w:t>Bedenin birçok parçasını kullanacakları üç etkinlik söylemeleri istenir.</w:t>
            </w: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E56711" w:rsidP="00E56711">
            <w:pPr>
              <w:autoSpaceDE w:val="0"/>
              <w:autoSpaceDN w:val="0"/>
              <w:adjustRightInd w:val="0"/>
              <w:spacing w:line="240" w:lineRule="auto"/>
              <w:rPr>
                <w:rFonts w:eastAsiaTheme="minorHAnsi"/>
                <w:iCs/>
                <w:kern w:val="0"/>
              </w:rPr>
            </w:pPr>
            <w:r w:rsidRPr="00E56711">
              <w:rPr>
                <w:rFonts w:eastAsiaTheme="minorHAnsi"/>
                <w:iCs/>
                <w:kern w:val="0"/>
              </w:rPr>
              <w:t xml:space="preserve">“Sağlık Anlayışı I ve II” sarı </w:t>
            </w:r>
            <w:proofErr w:type="spellStart"/>
            <w:r w:rsidRPr="00E56711">
              <w:rPr>
                <w:rFonts w:eastAsiaTheme="minorHAnsi"/>
                <w:iCs/>
                <w:kern w:val="0"/>
              </w:rPr>
              <w:t>FEK’lerden</w:t>
            </w:r>
            <w:proofErr w:type="spellEnd"/>
            <w:r w:rsidRPr="00E56711">
              <w:rPr>
                <w:rFonts w:eastAsiaTheme="minorHAnsi"/>
                <w:iCs/>
                <w:kern w:val="0"/>
              </w:rPr>
              <w:t xml:space="preserve">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Etkinliğe katılmada istekli mi?</w:t>
            </w:r>
          </w:p>
          <w:p w:rsidR="00E56711" w:rsidRPr="00E56711" w:rsidRDefault="00E56711" w:rsidP="00E56711">
            <w:pPr>
              <w:spacing w:line="240" w:lineRule="auto"/>
              <w:rPr>
                <w:rFonts w:eastAsiaTheme="minorHAnsi"/>
                <w:kern w:val="0"/>
              </w:rPr>
            </w:pPr>
            <w:r w:rsidRPr="00E56711">
              <w:rPr>
                <w:rFonts w:eastAsiaTheme="minorHAnsi"/>
                <w:kern w:val="0"/>
              </w:rPr>
              <w:t>Etkinlik sırasında kurallara uyuyor mu?</w:t>
            </w:r>
          </w:p>
          <w:p w:rsidR="00E56711" w:rsidRPr="00E56711" w:rsidRDefault="00E56711" w:rsidP="00E56711">
            <w:pPr>
              <w:spacing w:line="240" w:lineRule="auto"/>
              <w:rPr>
                <w:rFonts w:eastAsiaTheme="minorHAnsi"/>
                <w:kern w:val="0"/>
              </w:rPr>
            </w:pPr>
            <w:r w:rsidRPr="00E56711">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Öğrencilere büyümelerinde, olgunlaşmalarında, zihinsel gelişimlerinde ve sosyalleşmelerinde oyun ve fiziki etkinliklere katılmanın önemli olduğu fark ettirilmelidir.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F706F8">
        <w:t>24</w:t>
      </w:r>
      <w:r>
        <w:t>.</w:t>
      </w:r>
      <w:r w:rsidR="002349F4">
        <w:t>0</w:t>
      </w:r>
      <w:r w:rsidR="004E02FA">
        <w:t>2</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406CD" w:rsidRDefault="007406CD" w:rsidP="00F2374E">
      <w:pPr>
        <w:tabs>
          <w:tab w:val="left" w:pos="7164"/>
        </w:tabs>
      </w:pPr>
    </w:p>
    <w:p w:rsidR="007406CD" w:rsidRDefault="007406CD"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F706F8" w:rsidRPr="00F706F8">
              <w:rPr>
                <w:sz w:val="22"/>
                <w:szCs w:val="22"/>
              </w:rPr>
              <w:t>24-28.02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5553B6" w:rsidP="00543CA2">
            <w:pPr>
              <w:spacing w:line="220" w:lineRule="atLeast"/>
              <w:rPr>
                <w:sz w:val="22"/>
                <w:szCs w:val="22"/>
              </w:rPr>
            </w:pPr>
            <w:r w:rsidRPr="005553B6">
              <w:rPr>
                <w:sz w:val="22"/>
                <w:szCs w:val="22"/>
              </w:rPr>
              <w:t>G.2.1.5. Görsel sanat çalışmasında ön ve arka planı kullanır.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BA7E58" w:rsidRPr="00543CA2" w:rsidTr="00C06D18">
        <w:trPr>
          <w:trHeight w:val="340"/>
        </w:trPr>
        <w:tc>
          <w:tcPr>
            <w:tcW w:w="3227" w:type="dxa"/>
            <w:gridSpan w:val="2"/>
            <w:vAlign w:val="center"/>
          </w:tcPr>
          <w:p w:rsidR="00BA7E58" w:rsidRPr="00543CA2" w:rsidRDefault="00BA7E58" w:rsidP="00BA7E58">
            <w:pPr>
              <w:spacing w:line="220" w:lineRule="atLeast"/>
              <w:ind w:left="-57" w:right="-113"/>
              <w:rPr>
                <w:sz w:val="22"/>
                <w:szCs w:val="22"/>
              </w:rPr>
            </w:pPr>
            <w:r w:rsidRPr="00543CA2">
              <w:rPr>
                <w:sz w:val="22"/>
                <w:szCs w:val="22"/>
              </w:rPr>
              <w:t>Etkinlik Örneği</w:t>
            </w:r>
          </w:p>
        </w:tc>
        <w:tc>
          <w:tcPr>
            <w:tcW w:w="6967" w:type="dxa"/>
            <w:gridSpan w:val="2"/>
            <w:vAlign w:val="center"/>
          </w:tcPr>
          <w:p w:rsidR="00BA7E58" w:rsidRPr="00D772C6" w:rsidRDefault="00BA7E58" w:rsidP="00BA7E58">
            <w:pPr>
              <w:rPr>
                <w:rFonts w:ascii="Times" w:eastAsiaTheme="minorHAnsi" w:hAnsi="Times" w:cs="Times"/>
                <w:bCs w:val="0"/>
                <w:kern w:val="0"/>
                <w:sz w:val="22"/>
                <w:szCs w:val="22"/>
              </w:rPr>
            </w:pPr>
          </w:p>
        </w:tc>
      </w:tr>
      <w:tr w:rsidR="00AF1C54" w:rsidRPr="00543CA2" w:rsidTr="00DB38DF">
        <w:trPr>
          <w:trHeight w:val="2608"/>
        </w:trPr>
        <w:tc>
          <w:tcPr>
            <w:tcW w:w="10194" w:type="dxa"/>
            <w:gridSpan w:val="4"/>
            <w:vAlign w:val="center"/>
          </w:tcPr>
          <w:p w:rsidR="005553B6" w:rsidRPr="005553B6" w:rsidRDefault="005553B6" w:rsidP="005553B6">
            <w:pPr>
              <w:rPr>
                <w:sz w:val="22"/>
                <w:szCs w:val="22"/>
              </w:rPr>
            </w:pPr>
            <w:r w:rsidRPr="005553B6">
              <w:rPr>
                <w:sz w:val="22"/>
                <w:szCs w:val="22"/>
              </w:rPr>
              <w:t>Akıllı tahtadan farklı resimler üzerinde arka plan ve ön plan açıklanır.</w:t>
            </w:r>
          </w:p>
          <w:p w:rsidR="005553B6" w:rsidRPr="005553B6" w:rsidRDefault="005553B6" w:rsidP="005553B6">
            <w:pPr>
              <w:rPr>
                <w:sz w:val="22"/>
                <w:szCs w:val="22"/>
              </w:rPr>
            </w:pPr>
            <w:r w:rsidRPr="005553B6">
              <w:rPr>
                <w:sz w:val="22"/>
                <w:szCs w:val="22"/>
              </w:rPr>
              <w:t>Farklı bir resim gösterilerek bu resimde ön ve arka planda görülenleri söylemeleri istenir.</w:t>
            </w:r>
          </w:p>
          <w:p w:rsidR="005553B6" w:rsidRPr="005553B6" w:rsidRDefault="005553B6" w:rsidP="005553B6">
            <w:pPr>
              <w:rPr>
                <w:sz w:val="22"/>
                <w:szCs w:val="22"/>
              </w:rPr>
            </w:pPr>
            <w:r w:rsidRPr="005553B6">
              <w:rPr>
                <w:sz w:val="22"/>
                <w:szCs w:val="22"/>
              </w:rPr>
              <w:t>Ön ve arka plan çalışmasını pekiştirmek için aile temalı bir çalışma yapacağımız belirtilir.</w:t>
            </w:r>
          </w:p>
          <w:p w:rsidR="005553B6" w:rsidRPr="005553B6" w:rsidRDefault="005553B6" w:rsidP="005553B6">
            <w:pPr>
              <w:rPr>
                <w:sz w:val="22"/>
                <w:szCs w:val="22"/>
              </w:rPr>
            </w:pPr>
            <w:r w:rsidRPr="005553B6">
              <w:rPr>
                <w:sz w:val="22"/>
                <w:szCs w:val="22"/>
              </w:rPr>
              <w:t>Nasıl bir çalışma yapabileceğimiz öğrencilerle birlikte konuşulur.</w:t>
            </w:r>
          </w:p>
          <w:p w:rsidR="00586720" w:rsidRPr="00D772C6" w:rsidRDefault="005553B6" w:rsidP="005553B6">
            <w:pPr>
              <w:rPr>
                <w:sz w:val="22"/>
                <w:szCs w:val="22"/>
              </w:rPr>
            </w:pPr>
            <w:r w:rsidRPr="005553B6">
              <w:rPr>
                <w:sz w:val="22"/>
                <w:szCs w:val="22"/>
              </w:rPr>
              <w:t>Öğrenciler çalışmalarını gerçekleştirirler. Tamamlanan çalışmalar sergilenir.</w:t>
            </w:r>
          </w:p>
        </w:tc>
      </w:tr>
      <w:tr w:rsidR="005553B6" w:rsidRPr="00543CA2" w:rsidTr="002B6E5C">
        <w:trPr>
          <w:trHeight w:val="340"/>
        </w:trPr>
        <w:tc>
          <w:tcPr>
            <w:tcW w:w="3227" w:type="dxa"/>
            <w:gridSpan w:val="2"/>
            <w:vAlign w:val="center"/>
          </w:tcPr>
          <w:p w:rsidR="005553B6" w:rsidRPr="00543CA2" w:rsidRDefault="005553B6" w:rsidP="005553B6">
            <w:pPr>
              <w:spacing w:line="220" w:lineRule="atLeast"/>
              <w:ind w:left="-57" w:right="-113"/>
              <w:rPr>
                <w:sz w:val="22"/>
                <w:szCs w:val="22"/>
              </w:rPr>
            </w:pPr>
            <w:r w:rsidRPr="00543CA2">
              <w:rPr>
                <w:sz w:val="22"/>
                <w:szCs w:val="22"/>
              </w:rPr>
              <w:t>Bireysel Öğrenme Etkinlikleri</w:t>
            </w:r>
          </w:p>
          <w:p w:rsidR="005553B6" w:rsidRPr="00543CA2" w:rsidRDefault="005553B6" w:rsidP="005553B6">
            <w:pPr>
              <w:spacing w:line="220" w:lineRule="atLeast"/>
              <w:ind w:left="-57" w:right="-113"/>
              <w:rPr>
                <w:sz w:val="20"/>
                <w:szCs w:val="20"/>
              </w:rPr>
            </w:pPr>
            <w:r w:rsidRPr="00543CA2">
              <w:rPr>
                <w:sz w:val="20"/>
                <w:szCs w:val="20"/>
              </w:rPr>
              <w:t>(Ödev, deney, problem çözme vb.)</w:t>
            </w:r>
          </w:p>
        </w:tc>
        <w:tc>
          <w:tcPr>
            <w:tcW w:w="6967" w:type="dxa"/>
            <w:gridSpan w:val="2"/>
          </w:tcPr>
          <w:p w:rsidR="005553B6" w:rsidRPr="007E0966" w:rsidRDefault="005553B6" w:rsidP="005553B6">
            <w:proofErr w:type="gramStart"/>
            <w:r w:rsidRPr="007E0966">
              <w:t>Öğrencilerden  resimde</w:t>
            </w:r>
            <w:proofErr w:type="gramEnd"/>
            <w:r w:rsidRPr="007E0966">
              <w:t xml:space="preserve"> gördüklerini söylemeleri istenir.</w:t>
            </w:r>
          </w:p>
        </w:tc>
      </w:tr>
      <w:tr w:rsidR="005553B6" w:rsidRPr="00543CA2" w:rsidTr="002B6E5C">
        <w:trPr>
          <w:trHeight w:val="340"/>
        </w:trPr>
        <w:tc>
          <w:tcPr>
            <w:tcW w:w="3227" w:type="dxa"/>
            <w:gridSpan w:val="2"/>
            <w:vAlign w:val="center"/>
          </w:tcPr>
          <w:p w:rsidR="005553B6" w:rsidRPr="00543CA2" w:rsidRDefault="005553B6" w:rsidP="005553B6">
            <w:pPr>
              <w:spacing w:line="220" w:lineRule="atLeast"/>
              <w:ind w:left="-57" w:right="-113"/>
              <w:rPr>
                <w:sz w:val="22"/>
                <w:szCs w:val="22"/>
              </w:rPr>
            </w:pPr>
            <w:r w:rsidRPr="00543CA2">
              <w:rPr>
                <w:sz w:val="22"/>
                <w:szCs w:val="22"/>
              </w:rPr>
              <w:t>Grupla Öğrenme Etkinlikleri</w:t>
            </w:r>
          </w:p>
          <w:p w:rsidR="005553B6" w:rsidRPr="00543CA2" w:rsidRDefault="005553B6" w:rsidP="005553B6">
            <w:pPr>
              <w:spacing w:line="220" w:lineRule="atLeast"/>
              <w:ind w:left="-57" w:right="-113"/>
              <w:rPr>
                <w:sz w:val="20"/>
                <w:szCs w:val="20"/>
              </w:rPr>
            </w:pPr>
            <w:r w:rsidRPr="00543CA2">
              <w:rPr>
                <w:sz w:val="20"/>
                <w:szCs w:val="20"/>
              </w:rPr>
              <w:t>(Proje, gezi, gözlem vb.)</w:t>
            </w:r>
          </w:p>
        </w:tc>
        <w:tc>
          <w:tcPr>
            <w:tcW w:w="6967" w:type="dxa"/>
            <w:gridSpan w:val="2"/>
          </w:tcPr>
          <w:p w:rsidR="005553B6" w:rsidRPr="007E0966" w:rsidRDefault="005553B6" w:rsidP="005553B6">
            <w:r w:rsidRPr="007E0966">
              <w:t>Çalışmalar sırasında öğrenciler gözlemlenir.</w:t>
            </w:r>
          </w:p>
        </w:tc>
      </w:tr>
      <w:tr w:rsidR="005553B6" w:rsidRPr="00543CA2" w:rsidTr="002B6E5C">
        <w:trPr>
          <w:trHeight w:val="737"/>
        </w:trPr>
        <w:tc>
          <w:tcPr>
            <w:tcW w:w="3227" w:type="dxa"/>
            <w:gridSpan w:val="2"/>
            <w:vAlign w:val="center"/>
          </w:tcPr>
          <w:p w:rsidR="005553B6" w:rsidRPr="00543CA2" w:rsidRDefault="005553B6" w:rsidP="005553B6">
            <w:pPr>
              <w:spacing w:line="220" w:lineRule="atLeast"/>
              <w:ind w:left="-57" w:right="-113"/>
              <w:rPr>
                <w:sz w:val="22"/>
                <w:szCs w:val="22"/>
              </w:rPr>
            </w:pPr>
            <w:r w:rsidRPr="00543CA2">
              <w:rPr>
                <w:sz w:val="22"/>
                <w:szCs w:val="22"/>
              </w:rPr>
              <w:t>Özet</w:t>
            </w:r>
          </w:p>
        </w:tc>
        <w:tc>
          <w:tcPr>
            <w:tcW w:w="6967" w:type="dxa"/>
            <w:gridSpan w:val="2"/>
          </w:tcPr>
          <w:p w:rsidR="005553B6" w:rsidRDefault="005553B6" w:rsidP="005553B6">
            <w:r w:rsidRPr="007E0966">
              <w:t>Resimde ön ve arka planın ne olduğunu öğrendik.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017E80" w:rsidP="00F224B4">
            <w:pPr>
              <w:spacing w:line="220" w:lineRule="atLeast"/>
              <w:rPr>
                <w:sz w:val="22"/>
                <w:szCs w:val="22"/>
              </w:rPr>
            </w:pPr>
            <w:r w:rsidRPr="00017E80">
              <w:rPr>
                <w:sz w:val="22"/>
                <w:szCs w:val="22"/>
              </w:rPr>
              <w:t xml:space="preserve">Tercih edilen </w:t>
            </w:r>
            <w:proofErr w:type="gramStart"/>
            <w:r w:rsidRPr="00017E80">
              <w:rPr>
                <w:sz w:val="22"/>
                <w:szCs w:val="22"/>
              </w:rPr>
              <w:t>araç -</w:t>
            </w:r>
            <w:proofErr w:type="gramEnd"/>
            <w:r w:rsidRPr="00017E80">
              <w:rPr>
                <w:sz w:val="22"/>
                <w:szCs w:val="22"/>
              </w:rPr>
              <w:t xml:space="preserve"> gereçler en  az bir ders öncesinden öğrencilere bildirilmeli, araç-gereç ve teknik seçimlerinde öğrencilerin ilgi ve istekleri dikkate alınmalıdır.</w:t>
            </w:r>
          </w:p>
        </w:tc>
      </w:tr>
    </w:tbl>
    <w:p w:rsidR="00A60F8E" w:rsidRDefault="00A60F8E" w:rsidP="00A60F8E">
      <w:pPr>
        <w:tabs>
          <w:tab w:val="left" w:pos="7032"/>
        </w:tabs>
      </w:pPr>
      <w:r>
        <w:tab/>
        <w:t xml:space="preserve">   </w:t>
      </w:r>
      <w:r w:rsidR="00F706F8">
        <w:t>24</w:t>
      </w:r>
      <w:r>
        <w:t>.</w:t>
      </w:r>
      <w:r w:rsidR="002349F4">
        <w:t>0</w:t>
      </w:r>
      <w:r w:rsidR="004E02FA">
        <w:t>2</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D7468E" w:rsidRDefault="00D7468E" w:rsidP="00B56CE7">
      <w:pPr>
        <w:jc w:val="center"/>
        <w:rPr>
          <w:color w:val="000000" w:themeColor="text1"/>
        </w:rPr>
      </w:pPr>
    </w:p>
    <w:p w:rsidR="00D7468E" w:rsidRDefault="00D7468E" w:rsidP="00B56CE7">
      <w:pPr>
        <w:jc w:val="center"/>
        <w:rPr>
          <w:color w:val="000000" w:themeColor="text1"/>
        </w:rPr>
      </w:pPr>
    </w:p>
    <w:p w:rsidR="00D7468E" w:rsidRDefault="00D7468E" w:rsidP="00B56CE7">
      <w:pPr>
        <w:jc w:val="center"/>
        <w:rPr>
          <w:color w:val="000000" w:themeColor="text1"/>
        </w:rPr>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F706F8" w:rsidRPr="00F706F8">
              <w:rPr>
                <w:sz w:val="22"/>
                <w:szCs w:val="22"/>
              </w:rPr>
              <w:t>24-28.02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40D55" w:rsidP="00C06D18">
            <w:pPr>
              <w:spacing w:line="220" w:lineRule="atLeast"/>
              <w:rPr>
                <w:color w:val="000000" w:themeColor="text1"/>
                <w:sz w:val="22"/>
                <w:szCs w:val="22"/>
              </w:rPr>
            </w:pPr>
            <w:proofErr w:type="gramStart"/>
            <w:r w:rsidRPr="00D40D55">
              <w:rPr>
                <w:color w:val="000000" w:themeColor="text1"/>
                <w:sz w:val="22"/>
                <w:szCs w:val="22"/>
              </w:rPr>
              <w:t>Dinleme -</w:t>
            </w:r>
            <w:proofErr w:type="gramEnd"/>
            <w:r w:rsidRPr="00D40D55">
              <w:rPr>
                <w:color w:val="000000" w:themeColor="text1"/>
                <w:sz w:val="22"/>
                <w:szCs w:val="22"/>
              </w:rPr>
              <w:t xml:space="preserv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7406CD" w:rsidP="00690B05">
            <w:pPr>
              <w:spacing w:line="220" w:lineRule="atLeast"/>
              <w:rPr>
                <w:color w:val="000000" w:themeColor="text1"/>
                <w:sz w:val="22"/>
                <w:szCs w:val="22"/>
              </w:rPr>
            </w:pPr>
            <w:r w:rsidRPr="007406CD">
              <w:rPr>
                <w:color w:val="000000" w:themeColor="text1"/>
                <w:sz w:val="22"/>
                <w:szCs w:val="22"/>
              </w:rPr>
              <w:t>Mü.2.A.7. Müzik çalışmalarını sergiler.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D40D55" w:rsidRPr="00D40D55">
              <w:rPr>
                <w:rFonts w:ascii="Times New Roman" w:hAnsi="Times New Roman"/>
                <w:color w:val="000000" w:themeColor="text1"/>
              </w:rPr>
              <w:t>Birlikte Söyleyelim</w:t>
            </w:r>
          </w:p>
        </w:tc>
      </w:tr>
      <w:tr w:rsidR="00D40D55" w:rsidRPr="00575BBF" w:rsidTr="00C25A69">
        <w:trPr>
          <w:trHeight w:val="2311"/>
        </w:trPr>
        <w:tc>
          <w:tcPr>
            <w:tcW w:w="10194" w:type="dxa"/>
            <w:gridSpan w:val="4"/>
            <w:vAlign w:val="center"/>
          </w:tcPr>
          <w:p w:rsidR="0051143C" w:rsidRDefault="0051143C" w:rsidP="00D40D55">
            <w:pPr>
              <w:autoSpaceDE w:val="0"/>
              <w:autoSpaceDN w:val="0"/>
              <w:adjustRightInd w:val="0"/>
              <w:rPr>
                <w:iCs/>
                <w:kern w:val="0"/>
              </w:rPr>
            </w:pPr>
            <w:r w:rsidRPr="0051143C">
              <w:rPr>
                <w:iCs/>
                <w:kern w:val="0"/>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p w:rsidR="00D40D55" w:rsidRPr="00AD4C6D" w:rsidRDefault="00D40D55" w:rsidP="00D40D55">
            <w:pPr>
              <w:autoSpaceDE w:val="0"/>
              <w:autoSpaceDN w:val="0"/>
              <w:adjustRightInd w:val="0"/>
              <w:rPr>
                <w:iCs/>
              </w:rPr>
            </w:pPr>
            <w:r>
              <w:rPr>
                <w:iCs/>
              </w:rPr>
              <w:t xml:space="preserve">Sınıfta </w:t>
            </w:r>
            <w:proofErr w:type="gramStart"/>
            <w:r>
              <w:rPr>
                <w:iCs/>
              </w:rPr>
              <w:t>öğrenilen  şarkılar</w:t>
            </w:r>
            <w:proofErr w:type="gramEnd"/>
            <w:r>
              <w:rPr>
                <w:iCs/>
              </w:rPr>
              <w:t xml:space="preserve"> söylenir.</w:t>
            </w:r>
          </w:p>
          <w:p w:rsidR="00D40D55" w:rsidRPr="00AD4C6D" w:rsidRDefault="00D40D55" w:rsidP="00D40D55">
            <w:pPr>
              <w:autoSpaceDE w:val="0"/>
              <w:autoSpaceDN w:val="0"/>
              <w:adjustRightInd w:val="0"/>
              <w:rPr>
                <w:b/>
              </w:rPr>
            </w:pPr>
          </w:p>
          <w:p w:rsidR="00D40D55" w:rsidRPr="00266E77" w:rsidRDefault="00D40D55" w:rsidP="00D40D55">
            <w:pPr>
              <w:autoSpaceDE w:val="0"/>
              <w:autoSpaceDN w:val="0"/>
              <w:adjustRightInd w:val="0"/>
              <w:rPr>
                <w:iCs/>
              </w:rPr>
            </w:pPr>
            <w:r w:rsidRPr="00266E77">
              <w:t xml:space="preserve">Ders Kitabında İşlenecek Konu </w:t>
            </w:r>
            <w:proofErr w:type="gramStart"/>
            <w:r w:rsidRPr="00266E77">
              <w:t>Ve</w:t>
            </w:r>
            <w:proofErr w:type="gramEnd"/>
            <w:r w:rsidRPr="00266E77">
              <w:t xml:space="preserve"> Etkinlik:</w:t>
            </w:r>
          </w:p>
          <w:p w:rsidR="00D40D55" w:rsidRPr="00266E77" w:rsidRDefault="00D40D55" w:rsidP="00D40D55">
            <w:pPr>
              <w:pStyle w:val="AralkYok"/>
              <w:rPr>
                <w:rFonts w:ascii="Times New Roman" w:hAnsi="Times New Roman"/>
                <w:bCs/>
                <w:sz w:val="24"/>
                <w:szCs w:val="24"/>
              </w:rPr>
            </w:pPr>
            <w:r w:rsidRPr="00266E77">
              <w:rPr>
                <w:rFonts w:ascii="Times New Roman" w:hAnsi="Times New Roman"/>
                <w:bCs/>
                <w:sz w:val="24"/>
                <w:szCs w:val="24"/>
              </w:rPr>
              <w:t>Birlikte Söyleyelim</w:t>
            </w:r>
          </w:p>
          <w:p w:rsidR="00D40D55" w:rsidRPr="00D40D55" w:rsidRDefault="00D40D55" w:rsidP="00D40D55">
            <w:pPr>
              <w:pStyle w:val="AralkYok"/>
              <w:rPr>
                <w:rFonts w:ascii="Times New Roman" w:hAnsi="Times New Roman"/>
                <w:bCs/>
                <w:sz w:val="24"/>
                <w:szCs w:val="24"/>
              </w:rPr>
            </w:pPr>
            <w:r w:rsidRPr="00AD4C6D">
              <w:rPr>
                <w:rFonts w:ascii="Times New Roman" w:hAnsi="Times New Roman"/>
                <w:bCs/>
                <w:sz w:val="24"/>
                <w:szCs w:val="24"/>
              </w:rPr>
              <w:t>1)Şarkı Söyleme Kuralları</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9743B7" w:rsidP="002E4B1D">
            <w:pPr>
              <w:spacing w:line="220" w:lineRule="atLeast"/>
              <w:rPr>
                <w:color w:val="000000" w:themeColor="text1"/>
                <w:sz w:val="22"/>
                <w:szCs w:val="22"/>
              </w:rPr>
            </w:pPr>
            <w:r w:rsidRPr="009743B7">
              <w:rPr>
                <w:color w:val="000000" w:themeColor="text1"/>
                <w:sz w:val="22"/>
                <w:szCs w:val="22"/>
              </w:rPr>
              <w:t>Şarkıyı seslendirir.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 xml:space="preserve">Şarkı söyleme kurallarına uyuldu </w:t>
            </w:r>
            <w:proofErr w:type="gramStart"/>
            <w:r w:rsidRPr="00367614">
              <w:rPr>
                <w:rFonts w:eastAsia="Times New Roman"/>
                <w:color w:val="000000" w:themeColor="text1"/>
                <w:kern w:val="0"/>
                <w:sz w:val="22"/>
                <w:szCs w:val="22"/>
                <w:lang w:eastAsia="tr-TR"/>
              </w:rPr>
              <w:t>mu ?</w:t>
            </w:r>
            <w:proofErr w:type="gramEnd"/>
          </w:p>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Öğrenciler etkinlik sürecine katılım sağladı mı?</w:t>
            </w:r>
          </w:p>
          <w:p w:rsidR="002E4B1D" w:rsidRPr="00575BBF" w:rsidRDefault="00367614" w:rsidP="00367614">
            <w:pPr>
              <w:tabs>
                <w:tab w:val="left" w:pos="0"/>
              </w:tabs>
              <w:rPr>
                <w:rFonts w:eastAsia="Times New Roman"/>
                <w:bCs/>
                <w:color w:val="000000" w:themeColor="text1"/>
                <w:kern w:val="0"/>
                <w:sz w:val="22"/>
                <w:szCs w:val="22"/>
                <w:lang w:eastAsia="tr-TR"/>
              </w:rPr>
            </w:pPr>
            <w:r w:rsidRPr="00367614">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F706F8">
        <w:t>24</w:t>
      </w:r>
      <w:r>
        <w:t>.</w:t>
      </w:r>
      <w:r w:rsidR="002349F4">
        <w:t>0</w:t>
      </w:r>
      <w:r w:rsidR="004E02FA">
        <w:t>2</w:t>
      </w:r>
      <w:r>
        <w:t>.202</w:t>
      </w:r>
      <w:r w:rsidR="002349F4">
        <w:t>5</w:t>
      </w:r>
    </w:p>
    <w:sectPr w:rsidR="00DA657E" w:rsidRPr="00A60F8E" w:rsidSect="00D53724">
      <w:footerReference w:type="default" r:id="rId11"/>
      <w:pgSz w:w="11906" w:h="16838"/>
      <w:pgMar w:top="-22"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3E5" w:rsidRDefault="008833E5" w:rsidP="00E11122">
      <w:pPr>
        <w:spacing w:line="240" w:lineRule="auto"/>
      </w:pPr>
      <w:r>
        <w:separator/>
      </w:r>
    </w:p>
  </w:endnote>
  <w:endnote w:type="continuationSeparator" w:id="0">
    <w:p w:rsidR="008833E5" w:rsidRDefault="008833E5"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ElektraTextPro">
    <w:altName w:val="Calibri"/>
    <w:panose1 w:val="00000000000000000000"/>
    <w:charset w:val="A2"/>
    <w:family w:val="swiss"/>
    <w:notTrueType/>
    <w:pitch w:val="default"/>
    <w:sig w:usb0="00000005" w:usb1="00000000" w:usb2="00000000" w:usb3="00000000" w:csb0="0000001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4D6DBF">
      <w:t>………………………………</w:t>
    </w:r>
    <w:r w:rsidR="00BB36D7">
      <w:t xml:space="preserve">                                             </w:t>
    </w:r>
    <w:r w:rsidR="00F73025">
      <w:t xml:space="preserve">  </w:t>
    </w:r>
    <w:r w:rsidR="004D6DBF">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3E5" w:rsidRDefault="008833E5" w:rsidP="00E11122">
      <w:pPr>
        <w:spacing w:line="240" w:lineRule="auto"/>
      </w:pPr>
      <w:r>
        <w:separator/>
      </w:r>
    </w:p>
  </w:footnote>
  <w:footnote w:type="continuationSeparator" w:id="0">
    <w:p w:rsidR="008833E5" w:rsidRDefault="008833E5"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768A"/>
    <w:rsid w:val="000703FE"/>
    <w:rsid w:val="00071603"/>
    <w:rsid w:val="00071ADA"/>
    <w:rsid w:val="000730DB"/>
    <w:rsid w:val="000751F5"/>
    <w:rsid w:val="00077983"/>
    <w:rsid w:val="00086009"/>
    <w:rsid w:val="00087B50"/>
    <w:rsid w:val="0009024C"/>
    <w:rsid w:val="0009049B"/>
    <w:rsid w:val="00094AC7"/>
    <w:rsid w:val="000A06E9"/>
    <w:rsid w:val="000A45F2"/>
    <w:rsid w:val="000A6E79"/>
    <w:rsid w:val="000B2C35"/>
    <w:rsid w:val="000B2C45"/>
    <w:rsid w:val="000B3D72"/>
    <w:rsid w:val="000B4B33"/>
    <w:rsid w:val="000B6BDA"/>
    <w:rsid w:val="000C0F6A"/>
    <w:rsid w:val="000C1126"/>
    <w:rsid w:val="000C34E5"/>
    <w:rsid w:val="000C5BCC"/>
    <w:rsid w:val="000C6D75"/>
    <w:rsid w:val="000D1949"/>
    <w:rsid w:val="000D1DAF"/>
    <w:rsid w:val="000D41D9"/>
    <w:rsid w:val="000E2C39"/>
    <w:rsid w:val="000E4FC1"/>
    <w:rsid w:val="000E78A1"/>
    <w:rsid w:val="000F043A"/>
    <w:rsid w:val="000F1085"/>
    <w:rsid w:val="000F2751"/>
    <w:rsid w:val="000F2DF2"/>
    <w:rsid w:val="000F662D"/>
    <w:rsid w:val="001021F9"/>
    <w:rsid w:val="0010393E"/>
    <w:rsid w:val="00106BA9"/>
    <w:rsid w:val="001073BF"/>
    <w:rsid w:val="00107C1E"/>
    <w:rsid w:val="00124680"/>
    <w:rsid w:val="0012687B"/>
    <w:rsid w:val="00127AEC"/>
    <w:rsid w:val="00130772"/>
    <w:rsid w:val="00130B06"/>
    <w:rsid w:val="001319FF"/>
    <w:rsid w:val="00134D64"/>
    <w:rsid w:val="001373AE"/>
    <w:rsid w:val="001379CD"/>
    <w:rsid w:val="00140DA8"/>
    <w:rsid w:val="0014503C"/>
    <w:rsid w:val="001456C7"/>
    <w:rsid w:val="00147856"/>
    <w:rsid w:val="00147D43"/>
    <w:rsid w:val="00150329"/>
    <w:rsid w:val="00161223"/>
    <w:rsid w:val="001664C2"/>
    <w:rsid w:val="00167913"/>
    <w:rsid w:val="0017029F"/>
    <w:rsid w:val="00170427"/>
    <w:rsid w:val="00172A43"/>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E7EC7"/>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49F4"/>
    <w:rsid w:val="002360D6"/>
    <w:rsid w:val="00236197"/>
    <w:rsid w:val="00237D80"/>
    <w:rsid w:val="0024087D"/>
    <w:rsid w:val="00242F30"/>
    <w:rsid w:val="00242F7D"/>
    <w:rsid w:val="0025080B"/>
    <w:rsid w:val="002526B1"/>
    <w:rsid w:val="00257D2B"/>
    <w:rsid w:val="002610CC"/>
    <w:rsid w:val="00262BE9"/>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12D7"/>
    <w:rsid w:val="002D23CC"/>
    <w:rsid w:val="002D30EF"/>
    <w:rsid w:val="002D3FC8"/>
    <w:rsid w:val="002D4E6E"/>
    <w:rsid w:val="002D50A8"/>
    <w:rsid w:val="002D53C2"/>
    <w:rsid w:val="002D5EF7"/>
    <w:rsid w:val="002D5FB9"/>
    <w:rsid w:val="002D7A54"/>
    <w:rsid w:val="002E3104"/>
    <w:rsid w:val="002E381B"/>
    <w:rsid w:val="002E42DA"/>
    <w:rsid w:val="002E4B1D"/>
    <w:rsid w:val="002F0E33"/>
    <w:rsid w:val="002F12F8"/>
    <w:rsid w:val="002F1E32"/>
    <w:rsid w:val="002F58BB"/>
    <w:rsid w:val="002F7D6A"/>
    <w:rsid w:val="0030011F"/>
    <w:rsid w:val="003022BC"/>
    <w:rsid w:val="00302556"/>
    <w:rsid w:val="003146CB"/>
    <w:rsid w:val="003168F9"/>
    <w:rsid w:val="00317FE1"/>
    <w:rsid w:val="003209CA"/>
    <w:rsid w:val="00321862"/>
    <w:rsid w:val="00327D3A"/>
    <w:rsid w:val="0033127D"/>
    <w:rsid w:val="00331453"/>
    <w:rsid w:val="00334A0B"/>
    <w:rsid w:val="003413AA"/>
    <w:rsid w:val="00341A93"/>
    <w:rsid w:val="003422BE"/>
    <w:rsid w:val="003423FC"/>
    <w:rsid w:val="00343B3C"/>
    <w:rsid w:val="0034550A"/>
    <w:rsid w:val="0034767C"/>
    <w:rsid w:val="00352E68"/>
    <w:rsid w:val="00353FFD"/>
    <w:rsid w:val="00360F5C"/>
    <w:rsid w:val="00361D15"/>
    <w:rsid w:val="00363E7C"/>
    <w:rsid w:val="00366C65"/>
    <w:rsid w:val="00367614"/>
    <w:rsid w:val="00376340"/>
    <w:rsid w:val="00377E1D"/>
    <w:rsid w:val="003802A0"/>
    <w:rsid w:val="0038048E"/>
    <w:rsid w:val="00380EA5"/>
    <w:rsid w:val="00382108"/>
    <w:rsid w:val="00385365"/>
    <w:rsid w:val="00390D28"/>
    <w:rsid w:val="003923C2"/>
    <w:rsid w:val="003A46F0"/>
    <w:rsid w:val="003B05F5"/>
    <w:rsid w:val="003B3C03"/>
    <w:rsid w:val="003B3DB5"/>
    <w:rsid w:val="003B442A"/>
    <w:rsid w:val="003B4E4C"/>
    <w:rsid w:val="003C41E8"/>
    <w:rsid w:val="003C5633"/>
    <w:rsid w:val="003C7145"/>
    <w:rsid w:val="003D3D81"/>
    <w:rsid w:val="003E0311"/>
    <w:rsid w:val="003E4382"/>
    <w:rsid w:val="003E4A9A"/>
    <w:rsid w:val="003E582E"/>
    <w:rsid w:val="003E71B3"/>
    <w:rsid w:val="003E7B23"/>
    <w:rsid w:val="003F3183"/>
    <w:rsid w:val="003F7033"/>
    <w:rsid w:val="004070BD"/>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9500E"/>
    <w:rsid w:val="004A099B"/>
    <w:rsid w:val="004A19F3"/>
    <w:rsid w:val="004A309C"/>
    <w:rsid w:val="004B0917"/>
    <w:rsid w:val="004B384D"/>
    <w:rsid w:val="004B4631"/>
    <w:rsid w:val="004B637B"/>
    <w:rsid w:val="004B77A9"/>
    <w:rsid w:val="004C02FF"/>
    <w:rsid w:val="004C2E88"/>
    <w:rsid w:val="004C7EC7"/>
    <w:rsid w:val="004D1531"/>
    <w:rsid w:val="004D652E"/>
    <w:rsid w:val="004D6DBF"/>
    <w:rsid w:val="004E02FA"/>
    <w:rsid w:val="004E44B4"/>
    <w:rsid w:val="004E7C45"/>
    <w:rsid w:val="004F0398"/>
    <w:rsid w:val="004F2035"/>
    <w:rsid w:val="004F208F"/>
    <w:rsid w:val="004F4E88"/>
    <w:rsid w:val="005049C0"/>
    <w:rsid w:val="00505719"/>
    <w:rsid w:val="005061EC"/>
    <w:rsid w:val="005076EC"/>
    <w:rsid w:val="00507729"/>
    <w:rsid w:val="00510806"/>
    <w:rsid w:val="0051143C"/>
    <w:rsid w:val="005217D7"/>
    <w:rsid w:val="005220DB"/>
    <w:rsid w:val="00524ECB"/>
    <w:rsid w:val="00527E98"/>
    <w:rsid w:val="0053088A"/>
    <w:rsid w:val="00530A96"/>
    <w:rsid w:val="00533DA4"/>
    <w:rsid w:val="0053558F"/>
    <w:rsid w:val="0053607D"/>
    <w:rsid w:val="0053675E"/>
    <w:rsid w:val="00543CA2"/>
    <w:rsid w:val="005472E7"/>
    <w:rsid w:val="00550788"/>
    <w:rsid w:val="00551523"/>
    <w:rsid w:val="00552563"/>
    <w:rsid w:val="00554859"/>
    <w:rsid w:val="005553B6"/>
    <w:rsid w:val="00564FC4"/>
    <w:rsid w:val="00566E69"/>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3069"/>
    <w:rsid w:val="00655983"/>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6CD"/>
    <w:rsid w:val="00740FE6"/>
    <w:rsid w:val="00741552"/>
    <w:rsid w:val="00743873"/>
    <w:rsid w:val="00750947"/>
    <w:rsid w:val="00755FC4"/>
    <w:rsid w:val="00756128"/>
    <w:rsid w:val="00756751"/>
    <w:rsid w:val="0075783B"/>
    <w:rsid w:val="00763F3B"/>
    <w:rsid w:val="00767EEE"/>
    <w:rsid w:val="007730E2"/>
    <w:rsid w:val="00774259"/>
    <w:rsid w:val="00775806"/>
    <w:rsid w:val="00775A03"/>
    <w:rsid w:val="00776614"/>
    <w:rsid w:val="00785C60"/>
    <w:rsid w:val="007861EE"/>
    <w:rsid w:val="00786443"/>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4C40"/>
    <w:rsid w:val="00844F82"/>
    <w:rsid w:val="008478A5"/>
    <w:rsid w:val="0085041F"/>
    <w:rsid w:val="00850A60"/>
    <w:rsid w:val="00854C27"/>
    <w:rsid w:val="00855964"/>
    <w:rsid w:val="008579C4"/>
    <w:rsid w:val="00860205"/>
    <w:rsid w:val="00861E39"/>
    <w:rsid w:val="008645A6"/>
    <w:rsid w:val="00870B10"/>
    <w:rsid w:val="00875FC5"/>
    <w:rsid w:val="00881490"/>
    <w:rsid w:val="00881E48"/>
    <w:rsid w:val="00882E42"/>
    <w:rsid w:val="008833E5"/>
    <w:rsid w:val="008853B1"/>
    <w:rsid w:val="0089130F"/>
    <w:rsid w:val="00893D76"/>
    <w:rsid w:val="008947C3"/>
    <w:rsid w:val="00897151"/>
    <w:rsid w:val="00897632"/>
    <w:rsid w:val="008A047E"/>
    <w:rsid w:val="008A2C75"/>
    <w:rsid w:val="008A2EDF"/>
    <w:rsid w:val="008A3276"/>
    <w:rsid w:val="008A41F8"/>
    <w:rsid w:val="008A4FB3"/>
    <w:rsid w:val="008A5C6D"/>
    <w:rsid w:val="008B55B8"/>
    <w:rsid w:val="008B6E41"/>
    <w:rsid w:val="008C452A"/>
    <w:rsid w:val="008C482F"/>
    <w:rsid w:val="008D2D7F"/>
    <w:rsid w:val="008D4657"/>
    <w:rsid w:val="008D5C85"/>
    <w:rsid w:val="008D5D20"/>
    <w:rsid w:val="008E02DD"/>
    <w:rsid w:val="008E5C58"/>
    <w:rsid w:val="008E688B"/>
    <w:rsid w:val="008E76AA"/>
    <w:rsid w:val="008F2F22"/>
    <w:rsid w:val="008F3DEF"/>
    <w:rsid w:val="008F4A81"/>
    <w:rsid w:val="00901918"/>
    <w:rsid w:val="009079ED"/>
    <w:rsid w:val="0091145A"/>
    <w:rsid w:val="00912D9C"/>
    <w:rsid w:val="00914E60"/>
    <w:rsid w:val="009175D1"/>
    <w:rsid w:val="00920ABD"/>
    <w:rsid w:val="00920C89"/>
    <w:rsid w:val="009232B0"/>
    <w:rsid w:val="0092435B"/>
    <w:rsid w:val="00926081"/>
    <w:rsid w:val="00927A5A"/>
    <w:rsid w:val="00930E1A"/>
    <w:rsid w:val="0093199A"/>
    <w:rsid w:val="00933A1B"/>
    <w:rsid w:val="00935DC8"/>
    <w:rsid w:val="00937806"/>
    <w:rsid w:val="00941CEF"/>
    <w:rsid w:val="009429F7"/>
    <w:rsid w:val="0095185D"/>
    <w:rsid w:val="009660DE"/>
    <w:rsid w:val="00967461"/>
    <w:rsid w:val="00970D3B"/>
    <w:rsid w:val="00970E8C"/>
    <w:rsid w:val="0097114C"/>
    <w:rsid w:val="00973165"/>
    <w:rsid w:val="009743B7"/>
    <w:rsid w:val="00975228"/>
    <w:rsid w:val="00990BE8"/>
    <w:rsid w:val="00992089"/>
    <w:rsid w:val="00993E73"/>
    <w:rsid w:val="00994EC9"/>
    <w:rsid w:val="00996A8A"/>
    <w:rsid w:val="009A00BC"/>
    <w:rsid w:val="009A4328"/>
    <w:rsid w:val="009A4B2B"/>
    <w:rsid w:val="009A541F"/>
    <w:rsid w:val="009A5A96"/>
    <w:rsid w:val="009B0B6D"/>
    <w:rsid w:val="009B4209"/>
    <w:rsid w:val="009C1CAB"/>
    <w:rsid w:val="009C2B1E"/>
    <w:rsid w:val="009C33D7"/>
    <w:rsid w:val="009C4A84"/>
    <w:rsid w:val="009C708E"/>
    <w:rsid w:val="009C79B2"/>
    <w:rsid w:val="009E185E"/>
    <w:rsid w:val="009E51DC"/>
    <w:rsid w:val="009E7F91"/>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2C41"/>
    <w:rsid w:val="00A53A2D"/>
    <w:rsid w:val="00A56C51"/>
    <w:rsid w:val="00A60F8E"/>
    <w:rsid w:val="00A630A6"/>
    <w:rsid w:val="00A65A5D"/>
    <w:rsid w:val="00A662E3"/>
    <w:rsid w:val="00A66D37"/>
    <w:rsid w:val="00A726FD"/>
    <w:rsid w:val="00A7274A"/>
    <w:rsid w:val="00A84889"/>
    <w:rsid w:val="00A86AA1"/>
    <w:rsid w:val="00A92337"/>
    <w:rsid w:val="00A92CA0"/>
    <w:rsid w:val="00A92EBA"/>
    <w:rsid w:val="00A93F9D"/>
    <w:rsid w:val="00AA0CDB"/>
    <w:rsid w:val="00AA4BA5"/>
    <w:rsid w:val="00AA77CB"/>
    <w:rsid w:val="00AB046D"/>
    <w:rsid w:val="00AC18E0"/>
    <w:rsid w:val="00AC1C4B"/>
    <w:rsid w:val="00AC2095"/>
    <w:rsid w:val="00AD00DA"/>
    <w:rsid w:val="00AD22C4"/>
    <w:rsid w:val="00AD306B"/>
    <w:rsid w:val="00AD70E5"/>
    <w:rsid w:val="00AE1208"/>
    <w:rsid w:val="00AE6451"/>
    <w:rsid w:val="00AE7A97"/>
    <w:rsid w:val="00AF1234"/>
    <w:rsid w:val="00AF1C54"/>
    <w:rsid w:val="00AF36BB"/>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507FC"/>
    <w:rsid w:val="00B5297E"/>
    <w:rsid w:val="00B5339B"/>
    <w:rsid w:val="00B56CE7"/>
    <w:rsid w:val="00B57F76"/>
    <w:rsid w:val="00B60E1C"/>
    <w:rsid w:val="00B667E1"/>
    <w:rsid w:val="00B66D2B"/>
    <w:rsid w:val="00B71E89"/>
    <w:rsid w:val="00B72A39"/>
    <w:rsid w:val="00B76B8D"/>
    <w:rsid w:val="00B82BA8"/>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D1DDA"/>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463D"/>
    <w:rsid w:val="00C249EC"/>
    <w:rsid w:val="00C25A69"/>
    <w:rsid w:val="00C3330A"/>
    <w:rsid w:val="00C33478"/>
    <w:rsid w:val="00C35C53"/>
    <w:rsid w:val="00C4084B"/>
    <w:rsid w:val="00C40C71"/>
    <w:rsid w:val="00C41D61"/>
    <w:rsid w:val="00C43319"/>
    <w:rsid w:val="00C466BC"/>
    <w:rsid w:val="00C55110"/>
    <w:rsid w:val="00C60646"/>
    <w:rsid w:val="00C619D7"/>
    <w:rsid w:val="00C61A37"/>
    <w:rsid w:val="00C626A2"/>
    <w:rsid w:val="00C6360D"/>
    <w:rsid w:val="00C65160"/>
    <w:rsid w:val="00C67B72"/>
    <w:rsid w:val="00C76537"/>
    <w:rsid w:val="00C80584"/>
    <w:rsid w:val="00C84241"/>
    <w:rsid w:val="00C87F22"/>
    <w:rsid w:val="00C943F9"/>
    <w:rsid w:val="00C9683B"/>
    <w:rsid w:val="00CA3C9C"/>
    <w:rsid w:val="00CB281D"/>
    <w:rsid w:val="00CB351F"/>
    <w:rsid w:val="00CB71F6"/>
    <w:rsid w:val="00CC4035"/>
    <w:rsid w:val="00CC4BD7"/>
    <w:rsid w:val="00CD1B33"/>
    <w:rsid w:val="00CD4C02"/>
    <w:rsid w:val="00CD56E9"/>
    <w:rsid w:val="00CD5B33"/>
    <w:rsid w:val="00CD6917"/>
    <w:rsid w:val="00CE577A"/>
    <w:rsid w:val="00CE59FE"/>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0D55"/>
    <w:rsid w:val="00D42780"/>
    <w:rsid w:val="00D44ADE"/>
    <w:rsid w:val="00D50E6D"/>
    <w:rsid w:val="00D50F56"/>
    <w:rsid w:val="00D52131"/>
    <w:rsid w:val="00D53724"/>
    <w:rsid w:val="00D53839"/>
    <w:rsid w:val="00D56A92"/>
    <w:rsid w:val="00D5744A"/>
    <w:rsid w:val="00D60E3F"/>
    <w:rsid w:val="00D67D16"/>
    <w:rsid w:val="00D73C07"/>
    <w:rsid w:val="00D74130"/>
    <w:rsid w:val="00D7468E"/>
    <w:rsid w:val="00D74DEF"/>
    <w:rsid w:val="00D80604"/>
    <w:rsid w:val="00D81350"/>
    <w:rsid w:val="00D815F4"/>
    <w:rsid w:val="00D86039"/>
    <w:rsid w:val="00D90587"/>
    <w:rsid w:val="00D91CE3"/>
    <w:rsid w:val="00D93893"/>
    <w:rsid w:val="00D94C3C"/>
    <w:rsid w:val="00D95CFC"/>
    <w:rsid w:val="00DA0652"/>
    <w:rsid w:val="00DA1E1E"/>
    <w:rsid w:val="00DA1F16"/>
    <w:rsid w:val="00DA51E6"/>
    <w:rsid w:val="00DA657E"/>
    <w:rsid w:val="00DA6698"/>
    <w:rsid w:val="00DB3482"/>
    <w:rsid w:val="00DD3BB0"/>
    <w:rsid w:val="00DD3E3F"/>
    <w:rsid w:val="00DD5141"/>
    <w:rsid w:val="00DD6533"/>
    <w:rsid w:val="00DE07E5"/>
    <w:rsid w:val="00DE18B4"/>
    <w:rsid w:val="00DE2BD6"/>
    <w:rsid w:val="00DF1CF4"/>
    <w:rsid w:val="00DF327A"/>
    <w:rsid w:val="00DF6217"/>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6711"/>
    <w:rsid w:val="00E57D15"/>
    <w:rsid w:val="00E60A81"/>
    <w:rsid w:val="00E64A77"/>
    <w:rsid w:val="00E7154E"/>
    <w:rsid w:val="00E71A2B"/>
    <w:rsid w:val="00E731BA"/>
    <w:rsid w:val="00E73994"/>
    <w:rsid w:val="00E8296A"/>
    <w:rsid w:val="00E939DB"/>
    <w:rsid w:val="00E95941"/>
    <w:rsid w:val="00E97570"/>
    <w:rsid w:val="00EA03D5"/>
    <w:rsid w:val="00EA67AD"/>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AB3"/>
    <w:rsid w:val="00F02E98"/>
    <w:rsid w:val="00F07D16"/>
    <w:rsid w:val="00F102B4"/>
    <w:rsid w:val="00F11C3C"/>
    <w:rsid w:val="00F13047"/>
    <w:rsid w:val="00F224B4"/>
    <w:rsid w:val="00F23290"/>
    <w:rsid w:val="00F233F7"/>
    <w:rsid w:val="00F2374E"/>
    <w:rsid w:val="00F23F1D"/>
    <w:rsid w:val="00F242D4"/>
    <w:rsid w:val="00F3138C"/>
    <w:rsid w:val="00F321F3"/>
    <w:rsid w:val="00F32B37"/>
    <w:rsid w:val="00F32EFA"/>
    <w:rsid w:val="00F33923"/>
    <w:rsid w:val="00F463FF"/>
    <w:rsid w:val="00F46433"/>
    <w:rsid w:val="00F46489"/>
    <w:rsid w:val="00F47328"/>
    <w:rsid w:val="00F5039A"/>
    <w:rsid w:val="00F52C26"/>
    <w:rsid w:val="00F53E25"/>
    <w:rsid w:val="00F53F73"/>
    <w:rsid w:val="00F56F31"/>
    <w:rsid w:val="00F56FEE"/>
    <w:rsid w:val="00F70307"/>
    <w:rsid w:val="00F706F8"/>
    <w:rsid w:val="00F70E48"/>
    <w:rsid w:val="00F72D7D"/>
    <w:rsid w:val="00F73025"/>
    <w:rsid w:val="00F800B7"/>
    <w:rsid w:val="00F807C9"/>
    <w:rsid w:val="00F839FF"/>
    <w:rsid w:val="00F848BE"/>
    <w:rsid w:val="00F84C01"/>
    <w:rsid w:val="00F84DA7"/>
    <w:rsid w:val="00F90F35"/>
    <w:rsid w:val="00F91108"/>
    <w:rsid w:val="00F919EC"/>
    <w:rsid w:val="00F92279"/>
    <w:rsid w:val="00F93FA2"/>
    <w:rsid w:val="00F96A81"/>
    <w:rsid w:val="00F971B3"/>
    <w:rsid w:val="00FA1940"/>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F4C003B"/>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4844</TotalTime>
  <Pages>6</Pages>
  <Words>2082</Words>
  <Characters>11868</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570</cp:revision>
  <dcterms:created xsi:type="dcterms:W3CDTF">2019-03-03T14:07:00Z</dcterms:created>
  <dcterms:modified xsi:type="dcterms:W3CDTF">2025-02-20T14:17:00Z</dcterms:modified>
  <cp:category/>
</cp:coreProperties>
</file>