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2B001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 w:rsidRPr="002B0016">
              <w:t>Anlaşmazlıkların Nedenleri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B0016" w:rsidP="00E06D98">
            <w:r w:rsidRPr="002B0016">
              <w:t>Y.4.4.1. İnsanlar arasındaki anlaşmazlıkların nedenlerini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08A7" w:rsidRP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 xml:space="preserve">Ders kitabı hazırlık çalışması için verilen “Sen de Haklısın” fıkrası ve görseli inceletilir. Sonra aşağıdaki sorular </w:t>
            </w:r>
            <w:proofErr w:type="gramStart"/>
            <w:r w:rsidRPr="0004217C">
              <w:rPr>
                <w:iCs/>
              </w:rPr>
              <w:t>cevaplatılır :</w:t>
            </w:r>
            <w:proofErr w:type="gramEnd"/>
          </w:p>
          <w:p w:rsidR="0004217C" w:rsidRPr="0004217C" w:rsidRDefault="0004217C" w:rsidP="0004217C">
            <w:pPr>
              <w:autoSpaceDE w:val="0"/>
              <w:autoSpaceDN w:val="0"/>
              <w:adjustRightInd w:val="0"/>
              <w:ind w:left="720"/>
              <w:rPr>
                <w:iCs/>
              </w:rPr>
            </w:pPr>
            <w:r>
              <w:rPr>
                <w:iCs/>
              </w:rPr>
              <w:t>1.</w:t>
            </w:r>
            <w:r w:rsidRPr="0004217C">
              <w:rPr>
                <w:iCs/>
              </w:rPr>
              <w:t>Nasrettin Hoca’nın herkesi haklı bulmasının nedeni ne olabilir? Tartışınız.</w:t>
            </w:r>
          </w:p>
          <w:p w:rsidR="0004217C" w:rsidRDefault="0004217C" w:rsidP="0004217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</w:t>
            </w:r>
            <w:r w:rsidRPr="0004217C">
              <w:rPr>
                <w:iCs/>
              </w:rPr>
              <w:t>Sizce bir anlaşmazlık durumunda bütün tarafların aynı anda haklı olması mümkün</w:t>
            </w:r>
            <w:r>
              <w:rPr>
                <w:iCs/>
              </w:rPr>
              <w:t xml:space="preserve"> </w:t>
            </w:r>
            <w:r w:rsidRPr="0004217C">
              <w:rPr>
                <w:iCs/>
              </w:rPr>
              <w:t>müdür?</w:t>
            </w:r>
          </w:p>
          <w:p w:rsid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>Birbiriyle etkileşim hâlinde yaşayan insanların duygu ve düşünceleri farklı olabileceği için</w:t>
            </w:r>
            <w:r w:rsidRPr="0004217C">
              <w:rPr>
                <w:iCs/>
              </w:rPr>
              <w:t xml:space="preserve"> </w:t>
            </w:r>
            <w:r w:rsidRPr="0004217C">
              <w:rPr>
                <w:iCs/>
              </w:rPr>
              <w:t>istek ve tercihleri</w:t>
            </w:r>
            <w:r w:rsidRPr="0004217C">
              <w:rPr>
                <w:iCs/>
              </w:rPr>
              <w:t>nin</w:t>
            </w:r>
            <w:r w:rsidRPr="0004217C">
              <w:rPr>
                <w:iCs/>
              </w:rPr>
              <w:t xml:space="preserve"> de farklı ola</w:t>
            </w:r>
            <w:r w:rsidRPr="0004217C">
              <w:rPr>
                <w:iCs/>
              </w:rPr>
              <w:t>bileceği, b</w:t>
            </w:r>
            <w:r w:rsidRPr="0004217C">
              <w:rPr>
                <w:iCs/>
              </w:rPr>
              <w:t>u farklılıklar</w:t>
            </w:r>
            <w:r w:rsidRPr="0004217C">
              <w:rPr>
                <w:iCs/>
              </w:rPr>
              <w:t>ın</w:t>
            </w:r>
            <w:r w:rsidRPr="0004217C">
              <w:rPr>
                <w:iCs/>
              </w:rPr>
              <w:t xml:space="preserve"> bazen anlaşmazlıklara neden </w:t>
            </w:r>
            <w:r w:rsidRPr="0004217C">
              <w:rPr>
                <w:iCs/>
              </w:rPr>
              <w:t>olabileceği, b</w:t>
            </w:r>
            <w:r w:rsidRPr="0004217C">
              <w:rPr>
                <w:iCs/>
              </w:rPr>
              <w:t>u</w:t>
            </w:r>
            <w:r w:rsidRPr="0004217C">
              <w:rPr>
                <w:iCs/>
              </w:rPr>
              <w:t xml:space="preserve"> </w:t>
            </w:r>
            <w:r w:rsidRPr="0004217C">
              <w:rPr>
                <w:iCs/>
              </w:rPr>
              <w:t>durum</w:t>
            </w:r>
            <w:r>
              <w:rPr>
                <w:iCs/>
              </w:rPr>
              <w:t>un</w:t>
            </w:r>
            <w:r w:rsidRPr="0004217C">
              <w:rPr>
                <w:iCs/>
              </w:rPr>
              <w:t xml:space="preserve"> yaşamın doğal bir parçası</w:t>
            </w:r>
            <w:r>
              <w:rPr>
                <w:iCs/>
              </w:rPr>
              <w:t xml:space="preserve"> olduğu belirtilir</w:t>
            </w:r>
            <w:r w:rsidRPr="0004217C">
              <w:rPr>
                <w:iCs/>
              </w:rPr>
              <w:t xml:space="preserve">. </w:t>
            </w:r>
          </w:p>
          <w:p w:rsid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4217C">
              <w:rPr>
                <w:iCs/>
              </w:rPr>
              <w:t>Herhangi bir anlaşmazlık durumunda bir tarafın haklı ya</w:t>
            </w:r>
            <w:r w:rsidRPr="0004217C">
              <w:rPr>
                <w:iCs/>
              </w:rPr>
              <w:t xml:space="preserve"> </w:t>
            </w:r>
            <w:r w:rsidRPr="0004217C">
              <w:rPr>
                <w:iCs/>
              </w:rPr>
              <w:t>da haksız olacağını düşünme</w:t>
            </w:r>
            <w:r w:rsidRPr="0004217C">
              <w:rPr>
                <w:iCs/>
              </w:rPr>
              <w:t xml:space="preserve">nin </w:t>
            </w:r>
            <w:r w:rsidRPr="0004217C">
              <w:rPr>
                <w:iCs/>
              </w:rPr>
              <w:t>doğru ol</w:t>
            </w:r>
            <w:r w:rsidRPr="0004217C">
              <w:rPr>
                <w:iCs/>
              </w:rPr>
              <w:t>amayacağı, z</w:t>
            </w:r>
            <w:r w:rsidRPr="0004217C">
              <w:rPr>
                <w:iCs/>
              </w:rPr>
              <w:t>aman zaman öyle anlaşmazlıklarla karşılaşılır ki</w:t>
            </w:r>
            <w:r w:rsidRPr="0004217C">
              <w:rPr>
                <w:iCs/>
              </w:rPr>
              <w:t xml:space="preserve"> </w:t>
            </w:r>
            <w:r w:rsidRPr="0004217C">
              <w:rPr>
                <w:iCs/>
              </w:rPr>
              <w:t>ortada haklı veya haksı</w:t>
            </w:r>
            <w:r>
              <w:rPr>
                <w:iCs/>
              </w:rPr>
              <w:t>zın olmadığı, t</w:t>
            </w:r>
            <w:r w:rsidRPr="0004217C">
              <w:rPr>
                <w:iCs/>
              </w:rPr>
              <w:t>araflar</w:t>
            </w:r>
            <w:r>
              <w:rPr>
                <w:iCs/>
              </w:rPr>
              <w:t>ın</w:t>
            </w:r>
            <w:r w:rsidRPr="0004217C">
              <w:rPr>
                <w:iCs/>
              </w:rPr>
              <w:t xml:space="preserve"> kendi açılarından haklı</w:t>
            </w:r>
            <w:r>
              <w:rPr>
                <w:iCs/>
              </w:rPr>
              <w:t xml:space="preserve"> olduğu, b</w:t>
            </w:r>
            <w:r w:rsidRPr="0004217C">
              <w:rPr>
                <w:iCs/>
              </w:rPr>
              <w:t>akış açılarını değiştirip</w:t>
            </w:r>
            <w:r>
              <w:rPr>
                <w:iCs/>
              </w:rPr>
              <w:t xml:space="preserve"> </w:t>
            </w:r>
            <w:r w:rsidRPr="0004217C">
              <w:rPr>
                <w:iCs/>
              </w:rPr>
              <w:t>iletişim kurmaları hâlinde çoğu zaman sorun</w:t>
            </w:r>
            <w:r>
              <w:rPr>
                <w:iCs/>
              </w:rPr>
              <w:t>un</w:t>
            </w:r>
            <w:r w:rsidRPr="0004217C">
              <w:rPr>
                <w:iCs/>
              </w:rPr>
              <w:t xml:space="preserve"> ortadan </w:t>
            </w:r>
            <w:r>
              <w:rPr>
                <w:iCs/>
              </w:rPr>
              <w:t>kalkacağı belirtilir.</w:t>
            </w:r>
          </w:p>
          <w:p w:rsidR="0004217C" w:rsidRDefault="0004217C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yapılır.</w:t>
            </w:r>
          </w:p>
          <w:p w:rsidR="00267519" w:rsidRPr="0004217C" w:rsidRDefault="0004217C" w:rsidP="0026751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67519">
              <w:rPr>
                <w:iCs/>
              </w:rPr>
              <w:t>Günlük yaşamda anlaşmazlıkların çoğu</w:t>
            </w:r>
            <w:r w:rsidRPr="00267519">
              <w:rPr>
                <w:iCs/>
              </w:rPr>
              <w:t>nun</w:t>
            </w:r>
            <w:r w:rsidRPr="00267519">
              <w:rPr>
                <w:iCs/>
              </w:rPr>
              <w:t>, insanların birbirini yeterince dinleyip anlamamasından</w:t>
            </w:r>
            <w:r w:rsidRPr="00267519">
              <w:rPr>
                <w:iCs/>
              </w:rPr>
              <w:t xml:space="preserve"> </w:t>
            </w:r>
            <w:r w:rsidRPr="00267519">
              <w:rPr>
                <w:iCs/>
              </w:rPr>
              <w:t>kaynaklan</w:t>
            </w:r>
            <w:r w:rsidRPr="00267519">
              <w:rPr>
                <w:iCs/>
              </w:rPr>
              <w:t>dığı, b</w:t>
            </w:r>
            <w:r w:rsidRPr="00267519">
              <w:rPr>
                <w:iCs/>
              </w:rPr>
              <w:t>u nedenle kendimizi doğru ifade etmeli, karşımızdakini dikkatli</w:t>
            </w:r>
            <w:r w:rsidR="00267519" w:rsidRPr="00267519">
              <w:rPr>
                <w:iCs/>
              </w:rPr>
              <w:t xml:space="preserve"> </w:t>
            </w:r>
            <w:r w:rsidRPr="00267519">
              <w:rPr>
                <w:iCs/>
              </w:rPr>
              <w:t>dinlemeli, karşılıklı duygu ve düşüncelerimize saygılı olm</w:t>
            </w:r>
            <w:r w:rsidR="00267519">
              <w:rPr>
                <w:iCs/>
              </w:rPr>
              <w:t>amız gerektiği belirtilir.</w:t>
            </w:r>
          </w:p>
          <w:p w:rsidR="0004217C" w:rsidRPr="0004217C" w:rsidRDefault="00267519" w:rsidP="000421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Arkadaşlarıyla aralarında çıkan sorunları nasıl çözdükleri anlattırılır.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7519" w:rsidRDefault="00267519" w:rsidP="00267519">
            <w:r>
              <w:t>1. Anlaşmazlıkların nedenleri ne olabilir?</w:t>
            </w:r>
          </w:p>
          <w:p w:rsidR="00215DE2" w:rsidRPr="003972B6" w:rsidRDefault="00267519" w:rsidP="00267519">
            <w:r>
              <w:t>2. Anlaşmazlıkları nasıl çözebiliriz? Açıklayınız.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0016" w:rsidRDefault="002B0016" w:rsidP="002B0016">
            <w:r>
              <w:t>• Anlaşmazlıkların yaşamın bir parçası ve doğal olduğu vurgulanır.</w:t>
            </w:r>
          </w:p>
          <w:p w:rsidR="002B0016" w:rsidRDefault="002B0016" w:rsidP="002B0016">
            <w:r>
              <w:t>• Anlaşmazlık durumlarında bütün tarafların aynı anda haklı olup olamayacağı sorgulanır.</w:t>
            </w:r>
          </w:p>
          <w:p w:rsidR="00E251B6" w:rsidRPr="00E06D98" w:rsidRDefault="002B0016" w:rsidP="002B0016">
            <w:r>
              <w:t>• Anlaşmazlıkların nedenlerinden bazılarının iletişim ile ilgili olabileceğine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76C" w:rsidRDefault="00B6576C" w:rsidP="00161E3C">
      <w:r>
        <w:separator/>
      </w:r>
    </w:p>
  </w:endnote>
  <w:endnote w:type="continuationSeparator" w:id="0">
    <w:p w:rsidR="00B6576C" w:rsidRDefault="00B657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76C" w:rsidRDefault="00B6576C" w:rsidP="00161E3C">
      <w:r>
        <w:separator/>
      </w:r>
    </w:p>
  </w:footnote>
  <w:footnote w:type="continuationSeparator" w:id="0">
    <w:p w:rsidR="00B6576C" w:rsidRDefault="00B657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5"/>
  </w:num>
  <w:num w:numId="4">
    <w:abstractNumId w:val="20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"/>
  </w:num>
  <w:num w:numId="27">
    <w:abstractNumId w:val="34"/>
  </w:num>
  <w:num w:numId="28">
    <w:abstractNumId w:val="6"/>
  </w:num>
  <w:num w:numId="29">
    <w:abstractNumId w:val="22"/>
  </w:num>
  <w:num w:numId="30">
    <w:abstractNumId w:val="14"/>
  </w:num>
  <w:num w:numId="31">
    <w:abstractNumId w:val="24"/>
  </w:num>
  <w:num w:numId="32">
    <w:abstractNumId w:val="11"/>
  </w:num>
  <w:num w:numId="33">
    <w:abstractNumId w:val="10"/>
  </w:num>
  <w:num w:numId="34">
    <w:abstractNumId w:val="17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C62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132E2-D50C-4210-A761-37DBBD6F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2019-02-02T12:01:00Z</dcterms:created>
  <dcterms:modified xsi:type="dcterms:W3CDTF">2019-02-02T12:10:00Z</dcterms:modified>
</cp:coreProperties>
</file>