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4755D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>
              <w:t>Uzlaşı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85F81" w:rsidP="00042BEA">
            <w:pPr>
              <w:tabs>
                <w:tab w:val="left" w:pos="284"/>
              </w:tabs>
              <w:spacing w:line="240" w:lineRule="exact"/>
            </w:pPr>
            <w:r w:rsidRPr="00985F81">
              <w:t>Uzlaşı Gerektiren ve Gerektirmeyen Durumlar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85F81" w:rsidP="00E06D98">
            <w:r w:rsidRPr="00985F81">
              <w:t>Y.4.4.2. Uzlaşı gerektiren ve gerektirmeyen durumları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217C" w:rsidRDefault="0004217C" w:rsidP="00985F8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4217C">
              <w:rPr>
                <w:iCs/>
              </w:rPr>
              <w:t>Ders kitabı</w:t>
            </w:r>
            <w:r w:rsidR="00985F81">
              <w:rPr>
                <w:iCs/>
              </w:rPr>
              <w:t>nda</w:t>
            </w:r>
            <w:r w:rsidRPr="0004217C">
              <w:rPr>
                <w:iCs/>
              </w:rPr>
              <w:t xml:space="preserve"> hazırlık çalışması için </w:t>
            </w:r>
            <w:r w:rsidR="00985F81">
              <w:rPr>
                <w:iCs/>
              </w:rPr>
              <w:t xml:space="preserve">verilen görsel inceletilir ve </w:t>
            </w:r>
            <w:r w:rsidR="00985F81" w:rsidRPr="00985F81">
              <w:rPr>
                <w:iCs/>
              </w:rPr>
              <w:t>izlenecek televizyon programına nasıl karar</w:t>
            </w:r>
            <w:r w:rsidR="00985F81">
              <w:rPr>
                <w:iCs/>
              </w:rPr>
              <w:t xml:space="preserve"> verildiğini açıklamaları istenir.</w:t>
            </w:r>
          </w:p>
          <w:p w:rsidR="00985F81" w:rsidRDefault="00985F81" w:rsidP="00985F8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85F81">
              <w:rPr>
                <w:iCs/>
              </w:rPr>
              <w:t xml:space="preserve">Sadece kendimizi ilgilendiren konularda uzlaşı aramaya gerek </w:t>
            </w:r>
            <w:r w:rsidRPr="00985F81">
              <w:rPr>
                <w:iCs/>
              </w:rPr>
              <w:t>olmadığı, i</w:t>
            </w:r>
            <w:r w:rsidRPr="00985F81">
              <w:rPr>
                <w:iCs/>
              </w:rPr>
              <w:t>nsanlar</w:t>
            </w:r>
            <w:r w:rsidRPr="00985F81">
              <w:rPr>
                <w:iCs/>
              </w:rPr>
              <w:t>ın</w:t>
            </w:r>
            <w:r w:rsidRPr="00985F81">
              <w:rPr>
                <w:iCs/>
              </w:rPr>
              <w:t xml:space="preserve"> başkalarının</w:t>
            </w:r>
            <w:r w:rsidRPr="00985F81">
              <w:rPr>
                <w:iCs/>
              </w:rPr>
              <w:t xml:space="preserve"> </w:t>
            </w:r>
            <w:r w:rsidRPr="00985F81">
              <w:rPr>
                <w:iCs/>
              </w:rPr>
              <w:t>hak ve özgürlüklerini kısıtlamadıkları sürece kendileri ile ilgili tercihlerde bulunabil</w:t>
            </w:r>
            <w:r w:rsidRPr="00985F81">
              <w:rPr>
                <w:iCs/>
              </w:rPr>
              <w:t>eceği</w:t>
            </w:r>
            <w:r w:rsidRPr="00985F81">
              <w:rPr>
                <w:iCs/>
              </w:rPr>
              <w:t>, kararlar</w:t>
            </w:r>
            <w:r w:rsidRPr="00985F81">
              <w:rPr>
                <w:iCs/>
              </w:rPr>
              <w:t xml:space="preserve"> </w:t>
            </w:r>
            <w:r w:rsidRPr="00985F81">
              <w:rPr>
                <w:iCs/>
              </w:rPr>
              <w:t>alabil</w:t>
            </w:r>
            <w:r w:rsidRPr="00985F81">
              <w:rPr>
                <w:iCs/>
              </w:rPr>
              <w:t>eceği belirtilir</w:t>
            </w:r>
            <w:r w:rsidRPr="00985F81">
              <w:rPr>
                <w:iCs/>
              </w:rPr>
              <w:t>. Örneğin, kiminle arkadaşlık edeceğimize kendimiz</w:t>
            </w:r>
            <w:r w:rsidRPr="00985F81">
              <w:rPr>
                <w:iCs/>
              </w:rPr>
              <w:t>in</w:t>
            </w:r>
            <w:r w:rsidRPr="00985F81">
              <w:rPr>
                <w:iCs/>
              </w:rPr>
              <w:t xml:space="preserve"> karar ver</w:t>
            </w:r>
            <w:r w:rsidRPr="00985F81">
              <w:rPr>
                <w:iCs/>
              </w:rPr>
              <w:t>ebileceği, a</w:t>
            </w:r>
            <w:r w:rsidRPr="00985F81">
              <w:rPr>
                <w:iCs/>
              </w:rPr>
              <w:t>ncak arkadaşımızla</w:t>
            </w:r>
            <w:r w:rsidRPr="00985F81">
              <w:rPr>
                <w:iCs/>
              </w:rPr>
              <w:t xml:space="preserve"> </w:t>
            </w:r>
            <w:r w:rsidRPr="00985F81">
              <w:rPr>
                <w:iCs/>
              </w:rPr>
              <w:t>hangi oyunu oynayacağımıza birlikte karar ver</w:t>
            </w:r>
            <w:r>
              <w:rPr>
                <w:iCs/>
              </w:rPr>
              <w:t>diğimiz, b</w:t>
            </w:r>
            <w:r w:rsidRPr="00985F81">
              <w:rPr>
                <w:iCs/>
              </w:rPr>
              <w:t>u yüzden uzlaşı kişisel yaşamla ilgili değil,</w:t>
            </w:r>
            <w:r>
              <w:rPr>
                <w:iCs/>
              </w:rPr>
              <w:t xml:space="preserve"> </w:t>
            </w:r>
            <w:r w:rsidRPr="00985F81">
              <w:rPr>
                <w:iCs/>
              </w:rPr>
              <w:t xml:space="preserve">toplumsal yaşamla </w:t>
            </w:r>
            <w:r>
              <w:rPr>
                <w:iCs/>
              </w:rPr>
              <w:t>ilgili olduğu belirtilir.</w:t>
            </w:r>
          </w:p>
          <w:p w:rsidR="00985F81" w:rsidRDefault="00985F81" w:rsidP="00985F8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985F81" w:rsidRPr="0004217C" w:rsidRDefault="00985F81" w:rsidP="00985F8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85F81">
              <w:rPr>
                <w:iCs/>
              </w:rPr>
              <w:t>Toplumsal yaşamı düzenlemek için yasalar, yönetmelikler ve kurallar</w:t>
            </w:r>
            <w:r w:rsidRPr="00985F81">
              <w:rPr>
                <w:iCs/>
              </w:rPr>
              <w:t>ın olduğu, b</w:t>
            </w:r>
            <w:r w:rsidRPr="00985F81">
              <w:rPr>
                <w:iCs/>
              </w:rPr>
              <w:t>unlara uymamız</w:t>
            </w:r>
            <w:r w:rsidRPr="00985F81">
              <w:rPr>
                <w:iCs/>
              </w:rPr>
              <w:t xml:space="preserve"> </w:t>
            </w:r>
            <w:r>
              <w:rPr>
                <w:iCs/>
              </w:rPr>
              <w:t>gerektiği</w:t>
            </w:r>
            <w:r w:rsidRPr="00985F81">
              <w:rPr>
                <w:iCs/>
              </w:rPr>
              <w:t xml:space="preserve">, üzerinde tartışıp uzlaşmaya gerek </w:t>
            </w:r>
            <w:r>
              <w:rPr>
                <w:iCs/>
              </w:rPr>
              <w:t>olmadığı belirtilir</w:t>
            </w:r>
            <w:r w:rsidRPr="00985F81">
              <w:rPr>
                <w:iCs/>
              </w:rPr>
              <w:t>. Örneğin okulda öğrenciler okula giriş çıkış</w:t>
            </w:r>
            <w:r>
              <w:rPr>
                <w:iCs/>
              </w:rPr>
              <w:t xml:space="preserve"> s</w:t>
            </w:r>
            <w:r w:rsidRPr="00985F81">
              <w:rPr>
                <w:iCs/>
              </w:rPr>
              <w:t xml:space="preserve">aatlerine uzlaşarak karar </w:t>
            </w:r>
            <w:r>
              <w:rPr>
                <w:iCs/>
              </w:rPr>
              <w:t>veremeyecekleri, b</w:t>
            </w:r>
            <w:r w:rsidRPr="00985F81">
              <w:rPr>
                <w:iCs/>
              </w:rPr>
              <w:t>u konuda belirlenen kurallara uymak zorunda</w:t>
            </w:r>
            <w:r>
              <w:rPr>
                <w:iCs/>
              </w:rPr>
              <w:t xml:space="preserve"> oldukları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985F81" w:rsidP="00267519">
            <w:r w:rsidRPr="00985F81">
              <w:t>Bir durumun uzlaşı gerektirip gerektirmediğine nasıl karar verebiliriz? Anlatınız.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F81" w:rsidRDefault="00985F81" w:rsidP="00985F81">
            <w:r>
              <w:t>• Uzlaşının bireysel yaşamla değil, toplumsal yaşamla ilgili olduğu vurgulanır.</w:t>
            </w:r>
          </w:p>
          <w:p w:rsidR="00E251B6" w:rsidRPr="00E06D98" w:rsidRDefault="00985F81" w:rsidP="00985F81">
            <w:r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8FF" w:rsidRDefault="00E478FF" w:rsidP="00161E3C">
      <w:r>
        <w:separator/>
      </w:r>
    </w:p>
  </w:endnote>
  <w:endnote w:type="continuationSeparator" w:id="0">
    <w:p w:rsidR="00E478FF" w:rsidRDefault="00E478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8FF" w:rsidRDefault="00E478FF" w:rsidP="00161E3C">
      <w:r>
        <w:separator/>
      </w:r>
    </w:p>
  </w:footnote>
  <w:footnote w:type="continuationSeparator" w:id="0">
    <w:p w:rsidR="00E478FF" w:rsidRDefault="00E478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5"/>
  </w:num>
  <w:num w:numId="4">
    <w:abstractNumId w:val="20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6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"/>
  </w:num>
  <w:num w:numId="27">
    <w:abstractNumId w:val="34"/>
  </w:num>
  <w:num w:numId="28">
    <w:abstractNumId w:val="6"/>
  </w:num>
  <w:num w:numId="29">
    <w:abstractNumId w:val="22"/>
  </w:num>
  <w:num w:numId="30">
    <w:abstractNumId w:val="14"/>
  </w:num>
  <w:num w:numId="31">
    <w:abstractNumId w:val="24"/>
  </w:num>
  <w:num w:numId="32">
    <w:abstractNumId w:val="11"/>
  </w:num>
  <w:num w:numId="33">
    <w:abstractNumId w:val="10"/>
  </w:num>
  <w:num w:numId="34">
    <w:abstractNumId w:val="17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69F9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09DA0-F34C-4174-AADB-62CF017A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2019-02-10T18:12:00Z</dcterms:created>
  <dcterms:modified xsi:type="dcterms:W3CDTF">2019-02-10T18:20:00Z</dcterms:modified>
</cp:coreProperties>
</file>