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7D3ED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222317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22317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D6881" w:rsidP="00042BEA">
            <w:pPr>
              <w:tabs>
                <w:tab w:val="left" w:pos="284"/>
              </w:tabs>
              <w:spacing w:line="240" w:lineRule="exact"/>
            </w:pPr>
            <w:r>
              <w:t>Soyut Sanat Eserleri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222317" w:rsidP="002A0001">
            <w:r w:rsidRPr="00222317">
              <w:t>G.4.3.1. Soyut, gerçekçi ve figüratif sanat eserleri arasındaki farkları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504" w:rsidRPr="00CC280D" w:rsidRDefault="000673FD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İnternet üzerinden </w:t>
            </w:r>
            <w:r w:rsidR="00225452">
              <w:rPr>
                <w:iCs/>
              </w:rPr>
              <w:t>soyut gerçekçi sanat eserleri gösterilir. Soyut sanat eserlerinde gerçekte doğada var olmayan nesneler üzerinden betimlemeler yapıldığını bulmaları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B85504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D3ED2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F3A" w:rsidRDefault="006E2F3A" w:rsidP="00161E3C">
      <w:r>
        <w:separator/>
      </w:r>
    </w:p>
  </w:endnote>
  <w:endnote w:type="continuationSeparator" w:id="0">
    <w:p w:rsidR="006E2F3A" w:rsidRDefault="006E2F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F3A" w:rsidRDefault="006E2F3A" w:rsidP="00161E3C">
      <w:r>
        <w:separator/>
      </w:r>
    </w:p>
  </w:footnote>
  <w:footnote w:type="continuationSeparator" w:id="0">
    <w:p w:rsidR="006E2F3A" w:rsidRDefault="006E2F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92"/>
    <w:rsid w:val="000673FD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2317"/>
    <w:rsid w:val="00223E57"/>
    <w:rsid w:val="00224B69"/>
    <w:rsid w:val="00225452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2F3A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3ED2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15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39291-7773-492E-9F82-336448DD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2019-12-08T09:44:00Z</dcterms:created>
  <dcterms:modified xsi:type="dcterms:W3CDTF">2019-12-08T09:44:00Z</dcterms:modified>
</cp:coreProperties>
</file>