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C0093">
        <w:rPr>
          <w:b/>
        </w:rPr>
        <w:t>20</w:t>
      </w:r>
    </w:p>
    <w:p w:rsidR="00020B87" w:rsidRDefault="00020B87" w:rsidP="00020B87">
      <w:pPr>
        <w:rPr>
          <w:b/>
        </w:rPr>
      </w:pPr>
      <w:bookmarkStart w:id="1"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C638A3">
        <w:rPr>
          <w:b/>
        </w:rPr>
        <w:t>1</w:t>
      </w:r>
      <w:r w:rsidR="00BC0093">
        <w:rPr>
          <w:b/>
        </w:rPr>
        <w:t>7-18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BC0093">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Trafikte Güvenlik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C0093" w:rsidP="00042BEA">
            <w:pPr>
              <w:tabs>
                <w:tab w:val="left" w:pos="284"/>
              </w:tabs>
              <w:spacing w:line="240" w:lineRule="exact"/>
            </w:pPr>
            <w:r w:rsidRPr="00BC0093">
              <w:rPr>
                <w:iCs/>
                <w:color w:val="404040" w:themeColor="text1" w:themeTint="BF"/>
              </w:rPr>
              <w:t>Taşıtlara Biniş, Taşıtlardan İniş ve Taşıtlarda Yolculuk Kuralları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BC0093" w:rsidP="00E06D98">
            <w:r w:rsidRPr="00BC0093">
              <w:t>TG.4.1.11. Taşıtlara binerken, taşıtlardan inerken ve taşıtlarda yolculuk ederken kurallara uyar.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319AE" w:rsidRPr="00BC0093" w:rsidRDefault="00C0601F" w:rsidP="00BC0093">
            <w:pPr>
              <w:pStyle w:val="ListeParagraf"/>
              <w:numPr>
                <w:ilvl w:val="0"/>
                <w:numId w:val="27"/>
              </w:numPr>
              <w:autoSpaceDE w:val="0"/>
              <w:autoSpaceDN w:val="0"/>
              <w:adjustRightInd w:val="0"/>
              <w:rPr>
                <w:iCs/>
              </w:rPr>
            </w:pPr>
            <w:r w:rsidRPr="00BC0093">
              <w:rPr>
                <w:iCs/>
              </w:rPr>
              <w:t>“</w:t>
            </w:r>
            <w:r w:rsidR="00BC0093" w:rsidRPr="00BC0093">
              <w:rPr>
                <w:iCs/>
              </w:rPr>
              <w:t>Otomobil, otobüs veya okul servisine binerken aracın hangi tarafındaki kapısını kullanıyorsunuz? Aşağıdaki resimleri inceleyiniz. Bu resimlerde gördüğünüz yanlış davranışlar nelerdir? Bu davranışların doğruları nasıl olmalıdır?</w:t>
            </w:r>
            <w:r w:rsidR="00303E41" w:rsidRPr="00BC0093">
              <w:rPr>
                <w:iCs/>
              </w:rPr>
              <w:t>” Sorularıyla öğrenciler konuşturulur.</w:t>
            </w:r>
          </w:p>
          <w:p w:rsidR="00303E41" w:rsidRDefault="00303E41" w:rsidP="00303E41">
            <w:pPr>
              <w:pStyle w:val="ListeParagraf"/>
              <w:numPr>
                <w:ilvl w:val="0"/>
                <w:numId w:val="27"/>
              </w:numPr>
              <w:autoSpaceDE w:val="0"/>
              <w:autoSpaceDN w:val="0"/>
              <w:adjustRightInd w:val="0"/>
              <w:rPr>
                <w:iCs/>
              </w:rPr>
            </w:pPr>
            <w:r>
              <w:rPr>
                <w:iCs/>
              </w:rPr>
              <w:t xml:space="preserve">Ders </w:t>
            </w:r>
            <w:r w:rsidR="00BC0093">
              <w:rPr>
                <w:iCs/>
              </w:rPr>
              <w:t>kitabındaki görseller inceletilir, metinler</w:t>
            </w:r>
            <w:r>
              <w:rPr>
                <w:iCs/>
              </w:rPr>
              <w:t xml:space="preserve"> okutulur.</w:t>
            </w:r>
          </w:p>
          <w:p w:rsidR="00303E41" w:rsidRDefault="00BC0093" w:rsidP="00303E41">
            <w:pPr>
              <w:pStyle w:val="ListeParagraf"/>
              <w:numPr>
                <w:ilvl w:val="0"/>
                <w:numId w:val="27"/>
              </w:numPr>
              <w:autoSpaceDE w:val="0"/>
              <w:autoSpaceDN w:val="0"/>
              <w:adjustRightInd w:val="0"/>
              <w:rPr>
                <w:iCs/>
              </w:rPr>
            </w:pPr>
            <w:r>
              <w:rPr>
                <w:iCs/>
              </w:rPr>
              <w:t>Ders kitabındaki biliyor musunuz bölümü okutulur. (Sayfa 41)</w:t>
            </w:r>
          </w:p>
          <w:p w:rsidR="00BC0093" w:rsidRDefault="00BC0093" w:rsidP="00303E41">
            <w:pPr>
              <w:pStyle w:val="ListeParagraf"/>
              <w:numPr>
                <w:ilvl w:val="0"/>
                <w:numId w:val="27"/>
              </w:numPr>
              <w:autoSpaceDE w:val="0"/>
              <w:autoSpaceDN w:val="0"/>
              <w:adjustRightInd w:val="0"/>
              <w:rPr>
                <w:iCs/>
              </w:rPr>
            </w:pPr>
            <w:r w:rsidRPr="00BC0093">
              <w:rPr>
                <w:iCs/>
              </w:rPr>
              <w:t>Toplu taşıma araçları</w:t>
            </w:r>
            <w:r>
              <w:rPr>
                <w:iCs/>
              </w:rPr>
              <w:t>nın</w:t>
            </w:r>
            <w:r w:rsidRPr="00BC0093">
              <w:rPr>
                <w:iCs/>
              </w:rPr>
              <w:t xml:space="preserve"> halkın hizmeti için çalışan araçlar</w:t>
            </w:r>
            <w:r>
              <w:rPr>
                <w:iCs/>
              </w:rPr>
              <w:t xml:space="preserve"> olduğu, ö</w:t>
            </w:r>
            <w:r w:rsidRPr="00BC0093">
              <w:rPr>
                <w:iCs/>
              </w:rPr>
              <w:t xml:space="preserve">zel otomobilimize gösterdiğimiz özeni bu araçlara da </w:t>
            </w:r>
            <w:r>
              <w:rPr>
                <w:iCs/>
              </w:rPr>
              <w:t>göstermemiz gerektiği, t</w:t>
            </w:r>
            <w:r w:rsidRPr="00BC0093">
              <w:rPr>
                <w:iCs/>
              </w:rPr>
              <w:t>oplu taşıma araçlarına verilen zararlar</w:t>
            </w:r>
            <w:r>
              <w:rPr>
                <w:iCs/>
              </w:rPr>
              <w:t>ın</w:t>
            </w:r>
            <w:r w:rsidRPr="00BC0093">
              <w:rPr>
                <w:iCs/>
              </w:rPr>
              <w:t xml:space="preserve"> hepimizin ödediği vergilerden karşılan</w:t>
            </w:r>
            <w:r>
              <w:rPr>
                <w:iCs/>
              </w:rPr>
              <w:t>dığı, s</w:t>
            </w:r>
            <w:r w:rsidRPr="00BC0093">
              <w:rPr>
                <w:iCs/>
              </w:rPr>
              <w:t>orumluluk sahibi ve kurallara uyan bireyler</w:t>
            </w:r>
            <w:r>
              <w:rPr>
                <w:iCs/>
              </w:rPr>
              <w:t>in</w:t>
            </w:r>
            <w:r w:rsidRPr="00BC0093">
              <w:rPr>
                <w:iCs/>
              </w:rPr>
              <w:t xml:space="preserve"> bu araçları tekrar kullanacağını bil</w:t>
            </w:r>
            <w:r>
              <w:rPr>
                <w:iCs/>
              </w:rPr>
              <w:t>diği</w:t>
            </w:r>
            <w:r w:rsidRPr="00BC0093">
              <w:rPr>
                <w:iCs/>
              </w:rPr>
              <w:t>, onlara zarar verme</w:t>
            </w:r>
            <w:r>
              <w:rPr>
                <w:iCs/>
              </w:rPr>
              <w:t xml:space="preserve">yeceği </w:t>
            </w:r>
            <w:r w:rsidRPr="00BC0093">
              <w:rPr>
                <w:iCs/>
              </w:rPr>
              <w:t>ve toplu taşıma araçlarına zarar verenleri kibarca uyar</w:t>
            </w:r>
            <w:r>
              <w:rPr>
                <w:iCs/>
              </w:rPr>
              <w:t>acağı bilgisi verilir.</w:t>
            </w:r>
          </w:p>
          <w:p w:rsidR="00303E41" w:rsidRPr="00C22E04" w:rsidRDefault="00303E41" w:rsidP="00303E41">
            <w:pPr>
              <w:pStyle w:val="ListeParagraf"/>
              <w:numPr>
                <w:ilvl w:val="0"/>
                <w:numId w:val="27"/>
              </w:numPr>
              <w:autoSpaceDE w:val="0"/>
              <w:autoSpaceDN w:val="0"/>
              <w:adjustRightInd w:val="0"/>
              <w:rPr>
                <w:iCs/>
              </w:rPr>
            </w:pPr>
            <w:r>
              <w:rPr>
                <w:iCs/>
              </w:rPr>
              <w:t xml:space="preserve">Ders kitabındaki çalışma zamanı etkinliği yaptırılır. (Sayfa </w:t>
            </w:r>
            <w:r w:rsidR="00BC0093">
              <w:rPr>
                <w:iCs/>
              </w:rPr>
              <w:t>42</w:t>
            </w:r>
            <w:r>
              <w:rPr>
                <w:iCs/>
              </w:rPr>
              <w:t>)</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BC0093" w:rsidRPr="00BC0093" w:rsidRDefault="00BC0093" w:rsidP="00BC0093">
            <w:pPr>
              <w:rPr>
                <w:rFonts w:eastAsiaTheme="minorHAnsi"/>
                <w:lang w:eastAsia="en-US"/>
              </w:rPr>
            </w:pPr>
            <w:r w:rsidRPr="00BC0093">
              <w:rPr>
                <w:rFonts w:eastAsiaTheme="minorHAnsi"/>
                <w:lang w:eastAsia="en-US"/>
              </w:rPr>
              <w:t>1. Taşıtlara tam durmadan binip inmenin sebep olacağı tehlikeler nelerdir?</w:t>
            </w:r>
          </w:p>
          <w:p w:rsidR="00BC0093" w:rsidRPr="00BC0093" w:rsidRDefault="00BC0093" w:rsidP="00BC0093">
            <w:pPr>
              <w:rPr>
                <w:rFonts w:eastAsiaTheme="minorHAnsi"/>
                <w:lang w:eastAsia="en-US"/>
              </w:rPr>
            </w:pPr>
            <w:r w:rsidRPr="00BC0093">
              <w:rPr>
                <w:rFonts w:eastAsiaTheme="minorHAnsi"/>
                <w:lang w:eastAsia="en-US"/>
              </w:rPr>
              <w:t>2. Yolculuk sırasında sürücüyü meşgul etmenin yaratacağı tehlikeler nelerdir?</w:t>
            </w:r>
          </w:p>
          <w:p w:rsidR="00BC0093" w:rsidRPr="00BC0093" w:rsidRDefault="00BC0093" w:rsidP="00BC0093">
            <w:pPr>
              <w:rPr>
                <w:rFonts w:eastAsiaTheme="minorHAnsi"/>
                <w:lang w:eastAsia="en-US"/>
              </w:rPr>
            </w:pPr>
            <w:r w:rsidRPr="00BC0093">
              <w:rPr>
                <w:rFonts w:eastAsiaTheme="minorHAnsi"/>
                <w:lang w:eastAsia="en-US"/>
              </w:rPr>
              <w:t>3. Toplu taşıma araçlarında seyahat ederken rahatsız olduğunuz davranışlar nelerdir?</w:t>
            </w:r>
          </w:p>
          <w:p w:rsidR="00E251B6" w:rsidRPr="003972B6" w:rsidRDefault="00BC0093" w:rsidP="00BC0093">
            <w:r w:rsidRPr="00BC0093">
              <w:rPr>
                <w:rFonts w:eastAsiaTheme="minorHAnsi"/>
                <w:lang w:eastAsia="en-US"/>
              </w:rPr>
              <w:t>4. Toplu taşıma araçlarına verilen zararları önlemek için neler yapılabilir?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BC0093" w:rsidRDefault="00BC0093" w:rsidP="00BC0093">
            <w:r>
              <w:t>Okul servisi, otomobil, otobüs, traktör, gemi, tren, tramvay, metro, uçak ve motorsiklet gibi araçlara binerken ve araçlardan inerken uyulması gereken kurallar üzerinde durulur. Yolculuk sırasında yaşlılara, hamilelere, engellilere ve hastalara yer verilmesi gibi adabımuaşeret kuralları vurgulanır.</w:t>
            </w:r>
          </w:p>
          <w:p w:rsidR="00E251B6" w:rsidRPr="00E06D98" w:rsidRDefault="00BC0093" w:rsidP="00BC0093">
            <w:r>
              <w:t>Ayrıca yolculuk sırasında toplu taşıma araçları ve diğer araçları korumanın önemi açıklanır.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2D031B">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04F1" w:rsidRDefault="003C04F1" w:rsidP="00161E3C">
      <w:r>
        <w:separator/>
      </w:r>
    </w:p>
  </w:endnote>
  <w:endnote w:type="continuationSeparator" w:id="0">
    <w:p w:rsidR="003C04F1" w:rsidRDefault="003C04F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04F1" w:rsidRDefault="003C04F1" w:rsidP="00161E3C">
      <w:r>
        <w:separator/>
      </w:r>
    </w:p>
  </w:footnote>
  <w:footnote w:type="continuationSeparator" w:id="0">
    <w:p w:rsidR="003C04F1" w:rsidRDefault="003C04F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FA9"/>
    <w:rsid w:val="00075A45"/>
    <w:rsid w:val="00081383"/>
    <w:rsid w:val="000833D5"/>
    <w:rsid w:val="000A71A4"/>
    <w:rsid w:val="000A72F7"/>
    <w:rsid w:val="000B2D78"/>
    <w:rsid w:val="000E2B76"/>
    <w:rsid w:val="000F2537"/>
    <w:rsid w:val="00102DAB"/>
    <w:rsid w:val="00103E48"/>
    <w:rsid w:val="00111A65"/>
    <w:rsid w:val="001136F6"/>
    <w:rsid w:val="00117B9D"/>
    <w:rsid w:val="001357B0"/>
    <w:rsid w:val="0014652C"/>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5A4D"/>
    <w:rsid w:val="001F0978"/>
    <w:rsid w:val="001F2A3A"/>
    <w:rsid w:val="001F55DF"/>
    <w:rsid w:val="001F733E"/>
    <w:rsid w:val="00223E57"/>
    <w:rsid w:val="00224B69"/>
    <w:rsid w:val="00240C29"/>
    <w:rsid w:val="00251955"/>
    <w:rsid w:val="00254638"/>
    <w:rsid w:val="00256787"/>
    <w:rsid w:val="00275B22"/>
    <w:rsid w:val="00277BBC"/>
    <w:rsid w:val="002B35D5"/>
    <w:rsid w:val="002B484C"/>
    <w:rsid w:val="002C5630"/>
    <w:rsid w:val="002C6433"/>
    <w:rsid w:val="002D031B"/>
    <w:rsid w:val="002F18CB"/>
    <w:rsid w:val="002F334D"/>
    <w:rsid w:val="002F3A7E"/>
    <w:rsid w:val="00303E41"/>
    <w:rsid w:val="00306061"/>
    <w:rsid w:val="00333395"/>
    <w:rsid w:val="003376A8"/>
    <w:rsid w:val="00354E35"/>
    <w:rsid w:val="00365F8D"/>
    <w:rsid w:val="00375327"/>
    <w:rsid w:val="003834DD"/>
    <w:rsid w:val="0038487E"/>
    <w:rsid w:val="0038513E"/>
    <w:rsid w:val="00387E2C"/>
    <w:rsid w:val="003972B6"/>
    <w:rsid w:val="003A0964"/>
    <w:rsid w:val="003B5443"/>
    <w:rsid w:val="003C04F1"/>
    <w:rsid w:val="003C2E8E"/>
    <w:rsid w:val="003C464E"/>
    <w:rsid w:val="003C748C"/>
    <w:rsid w:val="003D2C17"/>
    <w:rsid w:val="003E18E0"/>
    <w:rsid w:val="003E7F98"/>
    <w:rsid w:val="003F39A9"/>
    <w:rsid w:val="00401B29"/>
    <w:rsid w:val="00403844"/>
    <w:rsid w:val="0040463F"/>
    <w:rsid w:val="004056DA"/>
    <w:rsid w:val="004100D6"/>
    <w:rsid w:val="00410174"/>
    <w:rsid w:val="00421003"/>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6D54"/>
    <w:rsid w:val="0059067F"/>
    <w:rsid w:val="005A731A"/>
    <w:rsid w:val="005C10C4"/>
    <w:rsid w:val="005C6967"/>
    <w:rsid w:val="005D264E"/>
    <w:rsid w:val="005D4BF8"/>
    <w:rsid w:val="005D4E54"/>
    <w:rsid w:val="005F0061"/>
    <w:rsid w:val="005F3BC6"/>
    <w:rsid w:val="005F5ADF"/>
    <w:rsid w:val="00605A65"/>
    <w:rsid w:val="006077B6"/>
    <w:rsid w:val="0062115A"/>
    <w:rsid w:val="00621A84"/>
    <w:rsid w:val="0063145A"/>
    <w:rsid w:val="0063295E"/>
    <w:rsid w:val="00635492"/>
    <w:rsid w:val="00640DB5"/>
    <w:rsid w:val="00651AEB"/>
    <w:rsid w:val="00652052"/>
    <w:rsid w:val="0066139F"/>
    <w:rsid w:val="00662647"/>
    <w:rsid w:val="00664D6B"/>
    <w:rsid w:val="0067551D"/>
    <w:rsid w:val="00675E72"/>
    <w:rsid w:val="006816BA"/>
    <w:rsid w:val="00684E23"/>
    <w:rsid w:val="00690284"/>
    <w:rsid w:val="00695825"/>
    <w:rsid w:val="006963D2"/>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B98"/>
    <w:rsid w:val="00844298"/>
    <w:rsid w:val="00850276"/>
    <w:rsid w:val="00860769"/>
    <w:rsid w:val="008635D8"/>
    <w:rsid w:val="00864A9E"/>
    <w:rsid w:val="008757D4"/>
    <w:rsid w:val="00894ADA"/>
    <w:rsid w:val="00896CED"/>
    <w:rsid w:val="00897674"/>
    <w:rsid w:val="008A4904"/>
    <w:rsid w:val="008B3044"/>
    <w:rsid w:val="008B4028"/>
    <w:rsid w:val="008B5CCB"/>
    <w:rsid w:val="008D48A5"/>
    <w:rsid w:val="008E1F40"/>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D73"/>
    <w:rsid w:val="0096437C"/>
    <w:rsid w:val="00966506"/>
    <w:rsid w:val="00971DB3"/>
    <w:rsid w:val="009842E2"/>
    <w:rsid w:val="009922D4"/>
    <w:rsid w:val="00992D8D"/>
    <w:rsid w:val="00994BB6"/>
    <w:rsid w:val="00994F5F"/>
    <w:rsid w:val="009B1F3A"/>
    <w:rsid w:val="009C40FB"/>
    <w:rsid w:val="009C67AA"/>
    <w:rsid w:val="009D11E0"/>
    <w:rsid w:val="009E6C98"/>
    <w:rsid w:val="009F21AF"/>
    <w:rsid w:val="00A04898"/>
    <w:rsid w:val="00A04D54"/>
    <w:rsid w:val="00A06126"/>
    <w:rsid w:val="00A10055"/>
    <w:rsid w:val="00A15FFD"/>
    <w:rsid w:val="00A2150A"/>
    <w:rsid w:val="00A23FBA"/>
    <w:rsid w:val="00A407B0"/>
    <w:rsid w:val="00A407D2"/>
    <w:rsid w:val="00A43BEB"/>
    <w:rsid w:val="00A518F0"/>
    <w:rsid w:val="00A5510D"/>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9AE"/>
    <w:rsid w:val="00B31D5F"/>
    <w:rsid w:val="00B31FC5"/>
    <w:rsid w:val="00B4373D"/>
    <w:rsid w:val="00B51330"/>
    <w:rsid w:val="00B7703A"/>
    <w:rsid w:val="00B82265"/>
    <w:rsid w:val="00B91DF4"/>
    <w:rsid w:val="00B94CA8"/>
    <w:rsid w:val="00BB08DE"/>
    <w:rsid w:val="00BB6B2D"/>
    <w:rsid w:val="00BC0093"/>
    <w:rsid w:val="00BC1617"/>
    <w:rsid w:val="00BC380A"/>
    <w:rsid w:val="00BF29E2"/>
    <w:rsid w:val="00BF3D3A"/>
    <w:rsid w:val="00BF614F"/>
    <w:rsid w:val="00C018BA"/>
    <w:rsid w:val="00C0601F"/>
    <w:rsid w:val="00C22E04"/>
    <w:rsid w:val="00C30A1C"/>
    <w:rsid w:val="00C35A60"/>
    <w:rsid w:val="00C41158"/>
    <w:rsid w:val="00C5038C"/>
    <w:rsid w:val="00C638A3"/>
    <w:rsid w:val="00C6481B"/>
    <w:rsid w:val="00C65B84"/>
    <w:rsid w:val="00C87DAA"/>
    <w:rsid w:val="00C97784"/>
    <w:rsid w:val="00CA2A9D"/>
    <w:rsid w:val="00CA32DC"/>
    <w:rsid w:val="00CA6637"/>
    <w:rsid w:val="00CB01EF"/>
    <w:rsid w:val="00CB0F5F"/>
    <w:rsid w:val="00CE27E8"/>
    <w:rsid w:val="00CE36C0"/>
    <w:rsid w:val="00CE5BAB"/>
    <w:rsid w:val="00CF47EA"/>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85E56"/>
    <w:rsid w:val="00D933E2"/>
    <w:rsid w:val="00DA3473"/>
    <w:rsid w:val="00DA3D8E"/>
    <w:rsid w:val="00DA790C"/>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505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C61B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897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80B50-8985-414D-A7A2-D293D8446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372</Words>
  <Characters>2123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3</cp:revision>
  <cp:lastPrinted>2018-03-23T12:00:00Z</cp:lastPrinted>
  <dcterms:created xsi:type="dcterms:W3CDTF">2020-01-04T13:23:00Z</dcterms:created>
  <dcterms:modified xsi:type="dcterms:W3CDTF">2020-01-04T13:23:00Z</dcterms:modified>
</cp:coreProperties>
</file>