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FA1C54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7300119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A1C5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F64CB4" w:rsidRDefault="00F64CB4" w:rsidP="00FA1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C5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A1C5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Ağustos – 4 Eylül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CB2471" w:rsidP="00F64CB4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F64CB4" w:rsidRDefault="00CB2471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sz w:val="16"/>
                <w:szCs w:val="16"/>
              </w:rPr>
              <w:t>G.3.2.1. Sanat eserleri ile geleneksel sanatların farklı kültürleri ve dönemleri nasıl yansıttığını açıklar.</w:t>
            </w:r>
          </w:p>
          <w:p w:rsidR="00FA1C54" w:rsidRDefault="00FA1C5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1C54" w:rsidRDefault="00FA1C5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sz w:val="16"/>
                <w:szCs w:val="16"/>
              </w:rPr>
              <w:t>G.3.2.2. Kendi (Millî) kültürüne ve diğer kültürlere ait sanat eserlerini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A1C54" w:rsidRDefault="00FA1C5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1C54" w:rsidRPr="00523A61" w:rsidRDefault="00FA1C5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sz w:val="16"/>
                <w:szCs w:val="16"/>
              </w:rPr>
              <w:t>G.3.2.3. Sanat eserlerinin madde, form ve fonksiyonu arasındaki ilişkiyi açıklar.</w:t>
            </w:r>
          </w:p>
        </w:tc>
        <w:tc>
          <w:tcPr>
            <w:tcW w:w="2268" w:type="dxa"/>
            <w:vAlign w:val="center"/>
          </w:tcPr>
          <w:p w:rsidR="00CB2471" w:rsidRPr="00CB2471" w:rsidRDefault="00CB2471" w:rsidP="00CB2471">
            <w:pPr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sz w:val="16"/>
                <w:szCs w:val="16"/>
              </w:rPr>
              <w:t>Sınıfa İstiklâl Savaşı ile ilgili yağlı boya tablo ve Osmanlı İmparatorluğu Dönemi’ni yansıtan minyatür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471">
              <w:rPr>
                <w:rFonts w:ascii="Tahoma" w:hAnsi="Tahoma" w:cs="Tahoma"/>
                <w:sz w:val="16"/>
                <w:szCs w:val="16"/>
              </w:rPr>
              <w:t>çalışması örneği getirilebilir. Bunların teknik, tür ve kullanılan malzemeye göre farklı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471">
              <w:rPr>
                <w:rFonts w:ascii="Tahoma" w:hAnsi="Tahoma" w:cs="Tahoma"/>
                <w:sz w:val="16"/>
                <w:szCs w:val="16"/>
              </w:rPr>
              <w:t>oldukları ancak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471">
              <w:rPr>
                <w:rFonts w:ascii="Tahoma" w:hAnsi="Tahoma" w:cs="Tahoma"/>
                <w:sz w:val="16"/>
                <w:szCs w:val="16"/>
              </w:rPr>
              <w:t>ikisinin de kendi yapıldıkları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471">
              <w:rPr>
                <w:rFonts w:ascii="Tahoma" w:hAnsi="Tahoma" w:cs="Tahoma"/>
                <w:sz w:val="16"/>
                <w:szCs w:val="16"/>
              </w:rPr>
              <w:t>dönemin kültürleri ve sosyal olaylarını yansıttıkları üzerinde durulabilir. Ayrıca</w:t>
            </w:r>
          </w:p>
          <w:p w:rsidR="00F64CB4" w:rsidRDefault="00CB2471" w:rsidP="00CB247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B2471">
              <w:rPr>
                <w:rFonts w:ascii="Tahoma" w:hAnsi="Tahoma" w:cs="Tahoma"/>
                <w:sz w:val="16"/>
                <w:szCs w:val="16"/>
              </w:rPr>
              <w:t>bu</w:t>
            </w:r>
            <w:proofErr w:type="gramEnd"/>
            <w:r w:rsidRPr="00CB2471">
              <w:rPr>
                <w:rFonts w:ascii="Tahoma" w:hAnsi="Tahoma" w:cs="Tahoma"/>
                <w:sz w:val="16"/>
                <w:szCs w:val="16"/>
              </w:rPr>
              <w:t xml:space="preserve"> süreçte Mustafa Kemal Atatürk ve silah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471">
              <w:rPr>
                <w:rFonts w:ascii="Tahoma" w:hAnsi="Tahoma" w:cs="Tahoma"/>
                <w:sz w:val="16"/>
                <w:szCs w:val="16"/>
              </w:rPr>
              <w:t>arkadaşlarından, şehit olan askerlerden bahsedilebilir.</w:t>
            </w:r>
          </w:p>
          <w:p w:rsidR="00FA1C54" w:rsidRDefault="00FA1C54" w:rsidP="00CB24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1C54" w:rsidRPr="00CB2471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B2471">
              <w:rPr>
                <w:rFonts w:ascii="Tahoma" w:hAnsi="Tahoma" w:cs="Tahoma"/>
                <w:sz w:val="16"/>
                <w:szCs w:val="16"/>
              </w:rPr>
              <w:t>Göz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471">
              <w:rPr>
                <w:rFonts w:ascii="Tahoma" w:hAnsi="Tahoma" w:cs="Tahoma"/>
                <w:sz w:val="16"/>
                <w:szCs w:val="16"/>
              </w:rPr>
              <w:t>yaşı</w:t>
            </w:r>
            <w:proofErr w:type="gramEnd"/>
            <w:r w:rsidRPr="00CB2471">
              <w:rPr>
                <w:rFonts w:ascii="Tahoma" w:hAnsi="Tahoma" w:cs="Tahoma"/>
                <w:sz w:val="16"/>
                <w:szCs w:val="16"/>
              </w:rPr>
              <w:t xml:space="preserve"> şişesi, güneş kursu, su kabı, lahit, sikke vb. eserlerin hangi malzeme, form ve ne amaçla yapılmış</w:t>
            </w:r>
          </w:p>
          <w:p w:rsidR="00FA1C54" w:rsidRPr="00523A61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B2471">
              <w:rPr>
                <w:rFonts w:ascii="Tahoma" w:hAnsi="Tahoma" w:cs="Tahoma"/>
                <w:sz w:val="16"/>
                <w:szCs w:val="16"/>
              </w:rPr>
              <w:t>olduğu</w:t>
            </w:r>
            <w:proofErr w:type="gramEnd"/>
            <w:r w:rsidRPr="00CB2471">
              <w:rPr>
                <w:rFonts w:ascii="Tahoma" w:hAnsi="Tahoma" w:cs="Tahoma"/>
                <w:sz w:val="16"/>
                <w:szCs w:val="16"/>
              </w:rPr>
              <w:t xml:space="preserve"> üzerinde durulur.</w:t>
            </w:r>
          </w:p>
        </w:tc>
        <w:tc>
          <w:tcPr>
            <w:tcW w:w="1560" w:type="dxa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523A61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CB2471" w:rsidRPr="00CB2471" w:rsidRDefault="00CB2471" w:rsidP="00CB2471">
            <w:pPr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sz w:val="16"/>
                <w:szCs w:val="16"/>
              </w:rPr>
              <w:t>Sınıfa İstiklâl Savaşı ile ilgili yağlı boya tablo ve Osmanlı İmparatorluğu Dönemi’ni yansıtan minyatür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471">
              <w:rPr>
                <w:rFonts w:ascii="Tahoma" w:hAnsi="Tahoma" w:cs="Tahoma"/>
                <w:sz w:val="16"/>
                <w:szCs w:val="16"/>
              </w:rPr>
              <w:t>çalışması örneği getirilebilir. Bunların teknik, tür ve kullanılan malzemeye göre farklı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471">
              <w:rPr>
                <w:rFonts w:ascii="Tahoma" w:hAnsi="Tahoma" w:cs="Tahoma"/>
                <w:sz w:val="16"/>
                <w:szCs w:val="16"/>
              </w:rPr>
              <w:t>oldukları ancak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471">
              <w:rPr>
                <w:rFonts w:ascii="Tahoma" w:hAnsi="Tahoma" w:cs="Tahoma"/>
                <w:sz w:val="16"/>
                <w:szCs w:val="16"/>
              </w:rPr>
              <w:t>ikisinin de kendi yapıldıkları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471">
              <w:rPr>
                <w:rFonts w:ascii="Tahoma" w:hAnsi="Tahoma" w:cs="Tahoma"/>
                <w:sz w:val="16"/>
                <w:szCs w:val="16"/>
              </w:rPr>
              <w:t>dönemin kültürleri ve sosyal olaylarını yansıttıkları üzerinde durulabilir. Ayrıca</w:t>
            </w:r>
          </w:p>
          <w:p w:rsidR="00F64CB4" w:rsidRDefault="00CB2471" w:rsidP="00CB247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B2471">
              <w:rPr>
                <w:rFonts w:ascii="Tahoma" w:hAnsi="Tahoma" w:cs="Tahoma"/>
                <w:sz w:val="16"/>
                <w:szCs w:val="16"/>
              </w:rPr>
              <w:t>bu</w:t>
            </w:r>
            <w:proofErr w:type="gramEnd"/>
            <w:r w:rsidRPr="00CB2471">
              <w:rPr>
                <w:rFonts w:ascii="Tahoma" w:hAnsi="Tahoma" w:cs="Tahoma"/>
                <w:sz w:val="16"/>
                <w:szCs w:val="16"/>
              </w:rPr>
              <w:t xml:space="preserve"> süreçte Mustafa Kemal Atatürk ve silah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471">
              <w:rPr>
                <w:rFonts w:ascii="Tahoma" w:hAnsi="Tahoma" w:cs="Tahoma"/>
                <w:sz w:val="16"/>
                <w:szCs w:val="16"/>
              </w:rPr>
              <w:t>arkadaşlarından, şehit olan askerlerden bahsedilebilir.</w:t>
            </w:r>
          </w:p>
          <w:p w:rsidR="00FA1C54" w:rsidRDefault="00FA1C54" w:rsidP="00CB24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1C54" w:rsidRPr="00CB2471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B2471">
              <w:rPr>
                <w:rFonts w:ascii="Tahoma" w:hAnsi="Tahoma" w:cs="Tahoma"/>
                <w:sz w:val="16"/>
                <w:szCs w:val="16"/>
              </w:rPr>
              <w:t>Göz yaşı</w:t>
            </w:r>
            <w:proofErr w:type="gramEnd"/>
            <w:r w:rsidRPr="00CB2471">
              <w:rPr>
                <w:rFonts w:ascii="Tahoma" w:hAnsi="Tahoma" w:cs="Tahoma"/>
                <w:sz w:val="16"/>
                <w:szCs w:val="16"/>
              </w:rPr>
              <w:t xml:space="preserve"> şişesi, güneş kursu, su kabı, lahit, sikke vb. eserlerin hangi malzeme, form ve ne amaçla yapılmış</w:t>
            </w:r>
          </w:p>
          <w:p w:rsidR="00FA1C54" w:rsidRPr="00523A61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B2471">
              <w:rPr>
                <w:rFonts w:ascii="Tahoma" w:hAnsi="Tahoma" w:cs="Tahoma"/>
                <w:sz w:val="16"/>
                <w:szCs w:val="16"/>
              </w:rPr>
              <w:t>olduğu</w:t>
            </w:r>
            <w:proofErr w:type="gramEnd"/>
            <w:r w:rsidRPr="00CB2471">
              <w:rPr>
                <w:rFonts w:ascii="Tahoma" w:hAnsi="Tahoma" w:cs="Tahoma"/>
                <w:sz w:val="16"/>
                <w:szCs w:val="16"/>
              </w:rPr>
              <w:t xml:space="preserve"> üzerinde durulur.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FA1C54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354E4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A1C54" w:rsidRPr="00C2667D" w:rsidTr="0078069B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A1C54" w:rsidRDefault="00FA1C54" w:rsidP="00FA1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FA1C54" w:rsidRDefault="00FA1C54" w:rsidP="00FA1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7" w:type="dxa"/>
            <w:textDirection w:val="btLr"/>
            <w:vAlign w:val="center"/>
          </w:tcPr>
          <w:p w:rsidR="00FA1C54" w:rsidRDefault="00FA1C54" w:rsidP="00FA1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Eylül – 11 Eylül</w:t>
            </w:r>
          </w:p>
        </w:tc>
        <w:tc>
          <w:tcPr>
            <w:tcW w:w="426" w:type="dxa"/>
            <w:textDirection w:val="btLr"/>
            <w:vAlign w:val="center"/>
          </w:tcPr>
          <w:p w:rsidR="00FA1C54" w:rsidRDefault="00FA1C54" w:rsidP="00FA1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FA1C54" w:rsidRPr="00523A61" w:rsidRDefault="00FA1C54" w:rsidP="00FA1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sz w:val="16"/>
                <w:szCs w:val="16"/>
              </w:rPr>
              <w:t>G.3.3.1. Yerel kültüre ait motifleri fark eder.</w:t>
            </w:r>
          </w:p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sz w:val="16"/>
                <w:szCs w:val="16"/>
              </w:rPr>
              <w:t xml:space="preserve">G.3.3.2. Portre, peyzaj, natürmort ve </w:t>
            </w:r>
            <w:proofErr w:type="spellStart"/>
            <w:r w:rsidRPr="00CB2471">
              <w:rPr>
                <w:rFonts w:ascii="Tahoma" w:hAnsi="Tahoma" w:cs="Tahoma"/>
                <w:sz w:val="16"/>
                <w:szCs w:val="16"/>
              </w:rPr>
              <w:t>betimsel</w:t>
            </w:r>
            <w:proofErr w:type="spellEnd"/>
            <w:r w:rsidRPr="00CB2471">
              <w:rPr>
                <w:rFonts w:ascii="Tahoma" w:hAnsi="Tahoma" w:cs="Tahoma"/>
                <w:sz w:val="16"/>
                <w:szCs w:val="16"/>
              </w:rPr>
              <w:t xml:space="preserve"> sanat eseri örneklerini karşılaştırır.</w:t>
            </w:r>
          </w:p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1C54" w:rsidRPr="00523A61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sz w:val="16"/>
                <w:szCs w:val="16"/>
              </w:rPr>
              <w:t>G.3.3.3. Sanat eserinde kullanılan sanat elemanları ve tasarım ilkelerini gösterir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FA1C54" w:rsidRPr="00EB45D5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A1C54" w:rsidRPr="00EB45D5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A1C54" w:rsidRPr="00EB45D5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A1C54" w:rsidRPr="00EB45D5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A1C54" w:rsidRPr="00523A61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A1C54" w:rsidRPr="00881710" w:rsidRDefault="00FA1C54" w:rsidP="00FA1C5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A1C54" w:rsidRPr="00523A61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A1C54" w:rsidRPr="00CB2471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sz w:val="16"/>
                <w:szCs w:val="16"/>
              </w:rPr>
              <w:t xml:space="preserve">Portre, peyzaj, natürmort ve </w:t>
            </w:r>
            <w:proofErr w:type="spellStart"/>
            <w:r w:rsidRPr="00CB2471">
              <w:rPr>
                <w:rFonts w:ascii="Tahoma" w:hAnsi="Tahoma" w:cs="Tahoma"/>
                <w:sz w:val="16"/>
                <w:szCs w:val="16"/>
              </w:rPr>
              <w:t>betimsel</w:t>
            </w:r>
            <w:proofErr w:type="spellEnd"/>
            <w:r w:rsidRPr="00CB2471">
              <w:rPr>
                <w:rFonts w:ascii="Tahoma" w:hAnsi="Tahoma" w:cs="Tahoma"/>
                <w:sz w:val="16"/>
                <w:szCs w:val="16"/>
              </w:rPr>
              <w:t xml:space="preserve"> sanat eserlerine örnek olarak Nazmi Ziya’nın peyzajları, Mahmut</w:t>
            </w:r>
          </w:p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sz w:val="16"/>
                <w:szCs w:val="16"/>
              </w:rPr>
              <w:t xml:space="preserve">Cüda ve </w:t>
            </w:r>
            <w:proofErr w:type="spellStart"/>
            <w:r w:rsidRPr="00CB2471">
              <w:rPr>
                <w:rFonts w:ascii="Tahoma" w:hAnsi="Tahoma" w:cs="Tahoma"/>
                <w:sz w:val="16"/>
                <w:szCs w:val="16"/>
              </w:rPr>
              <w:t>Feyhaman</w:t>
            </w:r>
            <w:proofErr w:type="spellEnd"/>
            <w:r w:rsidRPr="00CB2471">
              <w:rPr>
                <w:rFonts w:ascii="Tahoma" w:hAnsi="Tahoma" w:cs="Tahoma"/>
                <w:sz w:val="16"/>
                <w:szCs w:val="16"/>
              </w:rPr>
              <w:t xml:space="preserve"> Duran’ın natürmortları, Sami Yetik’in İstiklâl Savaşı’nı konu edinen vb. eserler verilebilir.</w:t>
            </w:r>
          </w:p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1C54" w:rsidRPr="00523A61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sz w:val="16"/>
                <w:szCs w:val="16"/>
              </w:rPr>
              <w:t>Bu seviyeye kadar öğrenilen sanat elemanları ve tasarım ilkelerinin eser üzerinde gösterilmesi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471">
              <w:rPr>
                <w:rFonts w:ascii="Tahoma" w:hAnsi="Tahoma" w:cs="Tahoma"/>
                <w:sz w:val="16"/>
                <w:szCs w:val="16"/>
              </w:rPr>
              <w:t>söylenmesi sağlanır.</w:t>
            </w:r>
          </w:p>
        </w:tc>
        <w:tc>
          <w:tcPr>
            <w:tcW w:w="1809" w:type="dxa"/>
            <w:vAlign w:val="center"/>
          </w:tcPr>
          <w:p w:rsidR="00FA1C54" w:rsidRDefault="00FA1C54" w:rsidP="00FA1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A1C54" w:rsidRDefault="00FA1C54" w:rsidP="00FA1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A1C54" w:rsidRPr="00523A61" w:rsidRDefault="00FA1C54" w:rsidP="00FA1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44024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A1C54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30049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F44024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A1C54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A1C54" w:rsidRDefault="00FA1C54" w:rsidP="00FA1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FA1C54" w:rsidRDefault="00FA1C54" w:rsidP="00FA1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A1C54" w:rsidRDefault="00FA1C54" w:rsidP="00FA1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bookmarkStart w:id="2" w:name="_GoBack"/>
            <w:bookmarkEnd w:id="2"/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FA1C54" w:rsidRDefault="00FA1C54" w:rsidP="00FA1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A1C54" w:rsidRPr="00523A61" w:rsidRDefault="00FA1C54" w:rsidP="00FA1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sz w:val="16"/>
                <w:szCs w:val="16"/>
              </w:rPr>
              <w:t>G.3.3.4. İncelediği sanat eseri hakkındaki yargısını ifade eder.</w:t>
            </w:r>
          </w:p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sz w:val="16"/>
                <w:szCs w:val="16"/>
              </w:rPr>
              <w:t>G.3.3.5. Sanat eseri ve sanat değeri olmayan nesneler arasındaki farkları ifade eder.</w:t>
            </w:r>
          </w:p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sz w:val="16"/>
                <w:szCs w:val="16"/>
              </w:rPr>
              <w:t xml:space="preserve">G.3.3.6. Sanat eserinin bir değere sahip olduğunu </w:t>
            </w:r>
            <w:proofErr w:type="spellStart"/>
            <w:r w:rsidRPr="00CB2471">
              <w:rPr>
                <w:rFonts w:ascii="Tahoma" w:hAnsi="Tahoma" w:cs="Tahoma"/>
                <w:sz w:val="16"/>
                <w:szCs w:val="16"/>
              </w:rPr>
              <w:t>farkeder</w:t>
            </w:r>
            <w:proofErr w:type="spellEnd"/>
            <w:r w:rsidRPr="00CB2471">
              <w:rPr>
                <w:rFonts w:ascii="Tahoma" w:hAnsi="Tahoma" w:cs="Tahoma"/>
                <w:sz w:val="16"/>
                <w:szCs w:val="16"/>
              </w:rPr>
              <w:t>/kavrar.</w:t>
            </w:r>
          </w:p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1C54" w:rsidRPr="00523A61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sz w:val="16"/>
                <w:szCs w:val="16"/>
              </w:rPr>
              <w:t>G.3.3.7. Sanat alanındaki etik kuralları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sz w:val="16"/>
                <w:szCs w:val="16"/>
              </w:rPr>
              <w:t xml:space="preserve">Bir sanat eserinin </w:t>
            </w:r>
            <w:proofErr w:type="spellStart"/>
            <w:r w:rsidRPr="00CB2471">
              <w:rPr>
                <w:rFonts w:ascii="Tahoma" w:hAnsi="Tahoma" w:cs="Tahoma"/>
                <w:sz w:val="16"/>
                <w:szCs w:val="16"/>
              </w:rPr>
              <w:t>duyuşsal</w:t>
            </w:r>
            <w:proofErr w:type="spellEnd"/>
            <w:r w:rsidRPr="00CB2471">
              <w:rPr>
                <w:rFonts w:ascii="Tahoma" w:hAnsi="Tahoma" w:cs="Tahoma"/>
                <w:sz w:val="16"/>
                <w:szCs w:val="16"/>
              </w:rPr>
              <w:t>, ekonomik, politik, tarihî ve bunun gibi unsurlar açısından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471">
              <w:rPr>
                <w:rFonts w:ascii="Tahoma" w:hAnsi="Tahoma" w:cs="Tahoma"/>
                <w:sz w:val="16"/>
                <w:szCs w:val="16"/>
              </w:rPr>
              <w:t>değerlendirilmesinin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471">
              <w:rPr>
                <w:rFonts w:ascii="Tahoma" w:hAnsi="Tahoma" w:cs="Tahoma"/>
                <w:sz w:val="16"/>
                <w:szCs w:val="16"/>
              </w:rPr>
              <w:t>gerekçeleri üzerinde öğrenci seviyesi dikkate alınarak durulur.</w:t>
            </w:r>
          </w:p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1C54" w:rsidRPr="00523A61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 w:rsidRPr="004D73C3">
              <w:rPr>
                <w:rFonts w:ascii="Tahoma" w:hAnsi="Tahoma" w:cs="Tahoma"/>
                <w:sz w:val="16"/>
                <w:szCs w:val="16"/>
              </w:rPr>
              <w:t>Beyin fırtınası ile başlayan, tasarlama ve görsel sanat çalışmasını oluşturmaya kadar devam eden sürecin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73C3">
              <w:rPr>
                <w:rFonts w:ascii="Tahoma" w:hAnsi="Tahoma" w:cs="Tahoma"/>
                <w:sz w:val="16"/>
                <w:szCs w:val="16"/>
              </w:rPr>
              <w:t>bilinmesi ve uygulanması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Align w:val="center"/>
          </w:tcPr>
          <w:p w:rsidR="00FA1C54" w:rsidRPr="00EB45D5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A1C54" w:rsidRPr="00EB45D5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A1C54" w:rsidRPr="00EB45D5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A1C54" w:rsidRPr="00EB45D5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A1C54" w:rsidRPr="00523A61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A1C54" w:rsidRPr="00881710" w:rsidRDefault="00FA1C54" w:rsidP="00FA1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A1C54" w:rsidRPr="00881710" w:rsidRDefault="00FA1C54" w:rsidP="00FA1C5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A1C54" w:rsidRPr="00523A61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sz w:val="16"/>
                <w:szCs w:val="16"/>
              </w:rPr>
              <w:t xml:space="preserve">Bir sanat eserinin </w:t>
            </w:r>
            <w:proofErr w:type="spellStart"/>
            <w:r w:rsidRPr="00CB2471">
              <w:rPr>
                <w:rFonts w:ascii="Tahoma" w:hAnsi="Tahoma" w:cs="Tahoma"/>
                <w:sz w:val="16"/>
                <w:szCs w:val="16"/>
              </w:rPr>
              <w:t>duyuşsal</w:t>
            </w:r>
            <w:proofErr w:type="spellEnd"/>
            <w:r w:rsidRPr="00CB2471">
              <w:rPr>
                <w:rFonts w:ascii="Tahoma" w:hAnsi="Tahoma" w:cs="Tahoma"/>
                <w:sz w:val="16"/>
                <w:szCs w:val="16"/>
              </w:rPr>
              <w:t>, ekonomik, politik, tarihî ve bunun gibi unsurlar açısından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471">
              <w:rPr>
                <w:rFonts w:ascii="Tahoma" w:hAnsi="Tahoma" w:cs="Tahoma"/>
                <w:sz w:val="16"/>
                <w:szCs w:val="16"/>
              </w:rPr>
              <w:t>değerlendirilmesinin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471">
              <w:rPr>
                <w:rFonts w:ascii="Tahoma" w:hAnsi="Tahoma" w:cs="Tahoma"/>
                <w:sz w:val="16"/>
                <w:szCs w:val="16"/>
              </w:rPr>
              <w:t>gerekçeleri üzerinde öğrenci seviyesi dikkate alınarak durulur.</w:t>
            </w:r>
          </w:p>
          <w:p w:rsidR="00FA1C54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1C54" w:rsidRPr="00523A61" w:rsidRDefault="00FA1C54" w:rsidP="00FA1C54">
            <w:pPr>
              <w:rPr>
                <w:rFonts w:ascii="Tahoma" w:hAnsi="Tahoma" w:cs="Tahoma"/>
                <w:sz w:val="16"/>
                <w:szCs w:val="16"/>
              </w:rPr>
            </w:pPr>
            <w:r w:rsidRPr="004D73C3">
              <w:rPr>
                <w:rFonts w:ascii="Tahoma" w:hAnsi="Tahoma" w:cs="Tahoma"/>
                <w:sz w:val="16"/>
                <w:szCs w:val="16"/>
              </w:rPr>
              <w:t>Beyin fırtınası ile başlayan, tasarlama ve görsel sanat çalışmasını oluşturmaya kadar devam eden sürecin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73C3">
              <w:rPr>
                <w:rFonts w:ascii="Tahoma" w:hAnsi="Tahoma" w:cs="Tahoma"/>
                <w:sz w:val="16"/>
                <w:szCs w:val="16"/>
              </w:rPr>
              <w:t>bilinmesi ve uygulanması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A1C54" w:rsidRDefault="00FA1C54" w:rsidP="00FA1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A1C54" w:rsidRDefault="00FA1C54" w:rsidP="00FA1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A1C54" w:rsidRPr="00523A61" w:rsidRDefault="00FA1C54" w:rsidP="00FA1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F44024" w:rsidRDefault="00F44024" w:rsidP="00932D32"/>
    <w:p w:rsidR="00F63502" w:rsidRDefault="00F63502" w:rsidP="00932D32"/>
    <w:p w:rsidR="008326D4" w:rsidRDefault="00FA1C5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</w:t>
      </w:r>
      <w:r w:rsidR="00FA1C54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>/20</w:t>
      </w:r>
      <w:r w:rsidR="00FA1C54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469" w:rsidRDefault="00A44469" w:rsidP="008D6516">
      <w:pPr>
        <w:spacing w:after="0" w:line="240" w:lineRule="auto"/>
      </w:pPr>
      <w:r>
        <w:separator/>
      </w:r>
    </w:p>
  </w:endnote>
  <w:endnote w:type="continuationSeparator" w:id="0">
    <w:p w:rsidR="00A44469" w:rsidRDefault="00A44469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469" w:rsidRDefault="00A44469" w:rsidP="008D6516">
      <w:pPr>
        <w:spacing w:after="0" w:line="240" w:lineRule="auto"/>
      </w:pPr>
      <w:r>
        <w:separator/>
      </w:r>
    </w:p>
  </w:footnote>
  <w:footnote w:type="continuationSeparator" w:id="0">
    <w:p w:rsidR="00A44469" w:rsidRDefault="00A44469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51E5C" w:rsidTr="00D77AE1">
      <w:trPr>
        <w:trHeight w:val="1124"/>
        <w:jc w:val="center"/>
      </w:trPr>
      <w:tc>
        <w:tcPr>
          <w:tcW w:w="15725" w:type="dxa"/>
          <w:vAlign w:val="center"/>
        </w:tcPr>
        <w:p w:rsidR="00C51E5C" w:rsidRPr="00D77AE1" w:rsidRDefault="00C51E5C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FA1C54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FA1C54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C51E5C" w:rsidRPr="00D77AE1" w:rsidRDefault="00C51E5C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C51E5C" w:rsidRDefault="00FA1C54" w:rsidP="00FA1C54">
          <w:pPr>
            <w:pStyle w:val="stBilgi"/>
            <w:jc w:val="center"/>
          </w:pPr>
          <w:r>
            <w:rPr>
              <w:rFonts w:ascii="Tahoma" w:hAnsi="Tahoma" w:cs="Tahoma"/>
            </w:rPr>
            <w:t>TELAFİ</w:t>
          </w:r>
          <w:r w:rsidR="00C51E5C" w:rsidRPr="00D77AE1">
            <w:rPr>
              <w:rFonts w:ascii="Tahoma" w:hAnsi="Tahoma" w:cs="Tahoma"/>
            </w:rPr>
            <w:t xml:space="preserve"> PLANI</w:t>
          </w:r>
        </w:p>
      </w:tc>
    </w:tr>
  </w:tbl>
  <w:p w:rsidR="00C51E5C" w:rsidRDefault="00C51E5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A3648"/>
    <w:rsid w:val="000B6453"/>
    <w:rsid w:val="000C4F1D"/>
    <w:rsid w:val="000C6468"/>
    <w:rsid w:val="000C7F79"/>
    <w:rsid w:val="000D2B3D"/>
    <w:rsid w:val="000E15E7"/>
    <w:rsid w:val="000E61C1"/>
    <w:rsid w:val="00112E6B"/>
    <w:rsid w:val="00166C54"/>
    <w:rsid w:val="00176F5A"/>
    <w:rsid w:val="001A46D7"/>
    <w:rsid w:val="0022576D"/>
    <w:rsid w:val="002258C7"/>
    <w:rsid w:val="00232BBA"/>
    <w:rsid w:val="00260D56"/>
    <w:rsid w:val="00266177"/>
    <w:rsid w:val="002706E6"/>
    <w:rsid w:val="00270EC3"/>
    <w:rsid w:val="002B163D"/>
    <w:rsid w:val="002B2A03"/>
    <w:rsid w:val="002D038E"/>
    <w:rsid w:val="00344919"/>
    <w:rsid w:val="0034556E"/>
    <w:rsid w:val="00354E47"/>
    <w:rsid w:val="0036697D"/>
    <w:rsid w:val="00374171"/>
    <w:rsid w:val="0038116E"/>
    <w:rsid w:val="003922AF"/>
    <w:rsid w:val="003A46D4"/>
    <w:rsid w:val="003B2D12"/>
    <w:rsid w:val="003B45B2"/>
    <w:rsid w:val="003C47DA"/>
    <w:rsid w:val="003E1C0A"/>
    <w:rsid w:val="00406793"/>
    <w:rsid w:val="00407C0A"/>
    <w:rsid w:val="00441C9F"/>
    <w:rsid w:val="004718DF"/>
    <w:rsid w:val="004D1BCA"/>
    <w:rsid w:val="004D73C3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812D8"/>
    <w:rsid w:val="006A6097"/>
    <w:rsid w:val="006B7323"/>
    <w:rsid w:val="007172DA"/>
    <w:rsid w:val="0075472A"/>
    <w:rsid w:val="0078069B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C6787"/>
    <w:rsid w:val="008D6516"/>
    <w:rsid w:val="009242D1"/>
    <w:rsid w:val="00932D32"/>
    <w:rsid w:val="00943BB5"/>
    <w:rsid w:val="00956623"/>
    <w:rsid w:val="009C325D"/>
    <w:rsid w:val="009C55E0"/>
    <w:rsid w:val="009D7A05"/>
    <w:rsid w:val="009E217B"/>
    <w:rsid w:val="00A14534"/>
    <w:rsid w:val="00A15243"/>
    <w:rsid w:val="00A36992"/>
    <w:rsid w:val="00A44469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AF25A3"/>
    <w:rsid w:val="00B13CB3"/>
    <w:rsid w:val="00B20DD4"/>
    <w:rsid w:val="00B40411"/>
    <w:rsid w:val="00B4220D"/>
    <w:rsid w:val="00B448B0"/>
    <w:rsid w:val="00B460EE"/>
    <w:rsid w:val="00B64BBB"/>
    <w:rsid w:val="00B8003B"/>
    <w:rsid w:val="00BB68E3"/>
    <w:rsid w:val="00C00018"/>
    <w:rsid w:val="00C3159B"/>
    <w:rsid w:val="00C471BE"/>
    <w:rsid w:val="00C51E5C"/>
    <w:rsid w:val="00C97E7A"/>
    <w:rsid w:val="00CB2471"/>
    <w:rsid w:val="00CE04A2"/>
    <w:rsid w:val="00D034F0"/>
    <w:rsid w:val="00D05C7A"/>
    <w:rsid w:val="00D22460"/>
    <w:rsid w:val="00D4183E"/>
    <w:rsid w:val="00D74626"/>
    <w:rsid w:val="00D77AE1"/>
    <w:rsid w:val="00D93DCB"/>
    <w:rsid w:val="00DA715E"/>
    <w:rsid w:val="00DD7C30"/>
    <w:rsid w:val="00DF78C2"/>
    <w:rsid w:val="00E2113A"/>
    <w:rsid w:val="00E25DB2"/>
    <w:rsid w:val="00E46393"/>
    <w:rsid w:val="00E56D85"/>
    <w:rsid w:val="00E9174D"/>
    <w:rsid w:val="00EB45D5"/>
    <w:rsid w:val="00EC00FA"/>
    <w:rsid w:val="00ED1744"/>
    <w:rsid w:val="00EE0619"/>
    <w:rsid w:val="00EF2228"/>
    <w:rsid w:val="00EF367B"/>
    <w:rsid w:val="00EF3F02"/>
    <w:rsid w:val="00F059F6"/>
    <w:rsid w:val="00F11DDD"/>
    <w:rsid w:val="00F44024"/>
    <w:rsid w:val="00F63502"/>
    <w:rsid w:val="00F64CB4"/>
    <w:rsid w:val="00FA1A14"/>
    <w:rsid w:val="00FA1C5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CAABF1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9E21C-2BD1-4431-9D3A-76D20570F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2</cp:revision>
  <dcterms:created xsi:type="dcterms:W3CDTF">2020-06-28T12:15:00Z</dcterms:created>
  <dcterms:modified xsi:type="dcterms:W3CDTF">2020-06-28T12:15:00Z</dcterms:modified>
</cp:coreProperties>
</file>